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22" w:rsidRDefault="00AF1D22" w:rsidP="00AF1D22">
      <w:pPr>
        <w:widowControl w:val="0"/>
        <w:autoSpaceDE w:val="0"/>
        <w:autoSpaceDN w:val="0"/>
        <w:adjustRightInd w:val="0"/>
        <w:spacing w:after="0" w:line="240" w:lineRule="auto"/>
        <w:rPr>
          <w:rFonts w:cs="TimesNewRomanPSMT"/>
          <w:kern w:val="1"/>
          <w:sz w:val="28"/>
          <w:szCs w:val="28"/>
          <w:lang w:val="uk-UA"/>
        </w:rPr>
      </w:pPr>
      <w:proofErr w:type="spellStart"/>
      <w:r>
        <w:rPr>
          <w:rFonts w:ascii="TimesNewRomanPSMT" w:hAnsi="TimesNewRomanPSMT" w:cs="TimesNewRomanPSMT"/>
          <w:b/>
          <w:bCs/>
          <w:kern w:val="1"/>
          <w:sz w:val="28"/>
          <w:szCs w:val="28"/>
        </w:rPr>
        <w:t>Орієнтовна</w:t>
      </w:r>
      <w:proofErr w:type="spellEnd"/>
      <w:r>
        <w:rPr>
          <w:rFonts w:ascii="TimesNewRomanPSMT" w:hAnsi="TimesNewRomanPSMT" w:cs="TimesNewRomanPSMT"/>
          <w:b/>
          <w:bCs/>
          <w:kern w:val="1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kern w:val="1"/>
          <w:sz w:val="28"/>
          <w:szCs w:val="28"/>
        </w:rPr>
        <w:t>вартість</w:t>
      </w:r>
      <w:proofErr w:type="spellEnd"/>
      <w:r>
        <w:rPr>
          <w:rFonts w:ascii="TimesNewRomanPSMT" w:hAnsi="TimesNewRomanPSMT" w:cs="TimesNewRomanPSMT"/>
          <w:b/>
          <w:bCs/>
          <w:kern w:val="1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 w:cs="TimesNewRomanPSMT"/>
          <w:b/>
          <w:bCs/>
          <w:kern w:val="1"/>
          <w:sz w:val="28"/>
          <w:szCs w:val="28"/>
        </w:rPr>
        <w:t>кошторис</w:t>
      </w:r>
      <w:proofErr w:type="spellEnd"/>
      <w:r>
        <w:rPr>
          <w:rFonts w:ascii="TimesNewRomanPSMT" w:hAnsi="TimesNewRomanPSMT" w:cs="TimesNewRomanPSMT"/>
          <w:b/>
          <w:bCs/>
          <w:kern w:val="1"/>
          <w:sz w:val="28"/>
          <w:szCs w:val="28"/>
        </w:rPr>
        <w:t>) проекту</w:t>
      </w:r>
      <w:r>
        <w:rPr>
          <w:rFonts w:ascii="TimesNewRomanPSMT" w:hAnsi="TimesNewRomanPSMT" w:cs="TimesNewRomanPSMT"/>
          <w:kern w:val="1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>(</w:t>
      </w:r>
      <w:proofErr w:type="spellStart"/>
      <w:proofErr w:type="gramStart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>вс</w:t>
      </w:r>
      <w:proofErr w:type="gramEnd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>і</w:t>
      </w:r>
      <w:proofErr w:type="spellEnd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>складові</w:t>
      </w:r>
      <w:proofErr w:type="spellEnd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 xml:space="preserve"> проекту та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>їх</w:t>
      </w:r>
      <w:proofErr w:type="spellEnd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>орієнтовна</w:t>
      </w:r>
      <w:proofErr w:type="spellEnd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>вартість</w:t>
      </w:r>
      <w:proofErr w:type="spellEnd"/>
      <w:r>
        <w:rPr>
          <w:rFonts w:ascii="TimesNewRomanPSMT" w:hAnsi="TimesNewRomanPSMT" w:cs="TimesNewRomanPSMT"/>
          <w:i/>
          <w:iCs/>
          <w:kern w:val="1"/>
          <w:sz w:val="28"/>
          <w:szCs w:val="28"/>
        </w:rPr>
        <w:t>)</w:t>
      </w:r>
      <w:r>
        <w:rPr>
          <w:rFonts w:ascii="TimesNewRomanPSMT" w:hAnsi="TimesNewRomanPSMT" w:cs="TimesNewRomanPSMT"/>
          <w:kern w:val="1"/>
          <w:sz w:val="28"/>
          <w:szCs w:val="28"/>
        </w:rPr>
        <w:t>:</w:t>
      </w:r>
    </w:p>
    <w:p w:rsidR="00AF1D22" w:rsidRPr="00AF1D22" w:rsidRDefault="00AF1D22" w:rsidP="00AF1D2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proofErr w:type="spellStart"/>
      <w:r w:rsidRPr="00AF1D22">
        <w:rPr>
          <w:rFonts w:ascii="TimesNewRomanPSMT" w:hAnsi="TimesNewRomanPSMT" w:cs="TimesNewRomanPSMT"/>
          <w:b/>
          <w:sz w:val="28"/>
          <w:szCs w:val="28"/>
        </w:rPr>
        <w:t>Громадський</w:t>
      </w:r>
      <w:proofErr w:type="spellEnd"/>
      <w:r w:rsidRPr="00AF1D22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Pr="00AF1D22">
        <w:rPr>
          <w:rFonts w:ascii="TimesNewRomanPSMT" w:hAnsi="TimesNewRomanPSMT" w:cs="TimesNewRomanPSMT"/>
          <w:b/>
          <w:sz w:val="28"/>
          <w:szCs w:val="28"/>
        </w:rPr>
        <w:t>прості</w:t>
      </w:r>
      <w:proofErr w:type="gramStart"/>
      <w:r w:rsidRPr="00AF1D22">
        <w:rPr>
          <w:rFonts w:ascii="TimesNewRomanPSMT" w:hAnsi="TimesNewRomanPSMT" w:cs="TimesNewRomanPSMT"/>
          <w:b/>
          <w:sz w:val="28"/>
          <w:szCs w:val="28"/>
        </w:rPr>
        <w:t>р</w:t>
      </w:r>
      <w:proofErr w:type="spellEnd"/>
      <w:proofErr w:type="gramEnd"/>
      <w:r w:rsidRPr="00AF1D22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Pr="00AF1D22">
        <w:rPr>
          <w:rFonts w:ascii="TimesNewRomanPSMT" w:hAnsi="TimesNewRomanPSMT" w:cs="TimesNewRomanPSMT"/>
          <w:b/>
          <w:sz w:val="28"/>
          <w:szCs w:val="28"/>
        </w:rPr>
        <w:t>поблизу</w:t>
      </w:r>
      <w:proofErr w:type="spellEnd"/>
      <w:r w:rsidRPr="00AF1D22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Pr="00AF1D22">
        <w:rPr>
          <w:rFonts w:ascii="TimesNewRomanPSMT" w:hAnsi="TimesNewRomanPSMT" w:cs="TimesNewRomanPSMT"/>
          <w:b/>
          <w:sz w:val="28"/>
          <w:szCs w:val="28"/>
        </w:rPr>
        <w:t>Краєзнавчого</w:t>
      </w:r>
      <w:proofErr w:type="spellEnd"/>
      <w:r w:rsidRPr="00AF1D22">
        <w:rPr>
          <w:rFonts w:ascii="TimesNewRomanPSMT" w:hAnsi="TimesNewRomanPSMT" w:cs="TimesNewRomanPSMT"/>
          <w:b/>
          <w:sz w:val="28"/>
          <w:szCs w:val="28"/>
        </w:rPr>
        <w:t xml:space="preserve"> музею</w:t>
      </w:r>
    </w:p>
    <w:p w:rsidR="00AF1D22" w:rsidRPr="00AF1D22" w:rsidRDefault="00AF1D22" w:rsidP="00AF1D22">
      <w:pPr>
        <w:widowControl w:val="0"/>
        <w:autoSpaceDE w:val="0"/>
        <w:autoSpaceDN w:val="0"/>
        <w:adjustRightInd w:val="0"/>
        <w:spacing w:after="0" w:line="240" w:lineRule="auto"/>
        <w:rPr>
          <w:rFonts w:cs="TimesNewRomanPSMT"/>
          <w:kern w:val="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320"/>
      </w:tblGrid>
      <w:tr w:rsidR="00AF1D22" w:rsidTr="00AF1D22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Складові</w:t>
            </w:r>
            <w:proofErr w:type="spellEnd"/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NewRomanPSMT" w:hAnsi="TimesNewRomanPSMT" w:cs="TimesNewRomanPSMT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Орієнтовна</w:t>
            </w:r>
            <w:proofErr w:type="spellEnd"/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kern w:val="1"/>
                <w:sz w:val="28"/>
                <w:szCs w:val="28"/>
              </w:rPr>
              <w:t>гривень</w:t>
            </w:r>
            <w:proofErr w:type="spellEnd"/>
          </w:p>
        </w:tc>
      </w:tr>
      <w:tr w:rsidR="00AF1D22" w:rsidTr="00AF1D22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Металевий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каркас (труба 30х30)+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фарбування+монтаж</w:t>
            </w:r>
            <w:proofErr w:type="spellEnd"/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2. </w:t>
            </w:r>
            <w:r>
              <w:rPr>
                <w:rFonts w:ascii="ArialMT" w:hAnsi="ArialMT" w:cs="ArialMT"/>
                <w:sz w:val="26"/>
                <w:szCs w:val="26"/>
              </w:rPr>
              <w:t xml:space="preserve">Фанера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водостійка+покриття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лаком+монтаж</w:t>
            </w:r>
            <w:proofErr w:type="spellEnd"/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6"/>
                <w:szCs w:val="26"/>
              </w:rPr>
              <w:t xml:space="preserve">1. </w:t>
            </w:r>
            <w:r>
              <w:rPr>
                <w:rFonts w:ascii="ArialMT" w:hAnsi="ArialMT" w:cs="ArialMT"/>
                <w:sz w:val="26"/>
                <w:szCs w:val="26"/>
              </w:rPr>
              <w:t>70000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2. 90000</w:t>
            </w:r>
          </w:p>
        </w:tc>
      </w:tr>
      <w:tr w:rsidR="00AF1D22" w:rsidTr="00AF1D22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Велопарковка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з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металу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шт.+фарбування+монтаж</w:t>
            </w:r>
            <w:proofErr w:type="spellEnd"/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4.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Монтажні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елементи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дюбелі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інші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кріплення</w:t>
            </w:r>
            <w:proofErr w:type="spellEnd"/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3. </w:t>
            </w:r>
            <w:r>
              <w:rPr>
                <w:rFonts w:ascii="ArialMT" w:hAnsi="ArialMT" w:cs="ArialMT"/>
                <w:sz w:val="26"/>
                <w:szCs w:val="26"/>
              </w:rPr>
              <w:t>3000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4. 12000</w:t>
            </w:r>
          </w:p>
        </w:tc>
      </w:tr>
      <w:tr w:rsidR="00AF1D22" w:rsidTr="00AF1D22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5.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Смітники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4 </w:t>
            </w:r>
            <w:proofErr w:type="spellStart"/>
            <w:proofErr w:type="gramStart"/>
            <w:r>
              <w:rPr>
                <w:rFonts w:ascii="ArialMT" w:hAnsi="ArialMT" w:cs="ArialMT"/>
                <w:sz w:val="26"/>
                <w:szCs w:val="26"/>
              </w:rPr>
              <w:t>шт</w:t>
            </w:r>
            <w:proofErr w:type="spellEnd"/>
            <w:proofErr w:type="gramEnd"/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6.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Зелень+</w:t>
            </w:r>
            <w:proofErr w:type="gramStart"/>
            <w:r>
              <w:rPr>
                <w:rFonts w:ascii="ArialMT" w:hAnsi="ArialMT" w:cs="ArialMT"/>
                <w:sz w:val="26"/>
                <w:szCs w:val="26"/>
              </w:rPr>
              <w:t>п</w:t>
            </w:r>
            <w:proofErr w:type="gramEnd"/>
            <w:r>
              <w:rPr>
                <w:rFonts w:ascii="ArialMT" w:hAnsi="ArialMT" w:cs="ArialMT"/>
                <w:sz w:val="26"/>
                <w:szCs w:val="26"/>
              </w:rPr>
              <w:t>ідготовчі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матеріали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>(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гідроізоляція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>, дренаж)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5. </w:t>
            </w:r>
            <w:r>
              <w:rPr>
                <w:rFonts w:ascii="ArialMT" w:hAnsi="ArialMT" w:cs="ArialMT"/>
                <w:sz w:val="26"/>
                <w:szCs w:val="26"/>
              </w:rPr>
              <w:t>4000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6. 5000</w:t>
            </w:r>
          </w:p>
        </w:tc>
      </w:tr>
      <w:tr w:rsidR="00AF1D22" w:rsidTr="00AF1D22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7. </w:t>
            </w:r>
            <w:r>
              <w:rPr>
                <w:rFonts w:ascii="ArialMT" w:hAnsi="ArialMT" w:cs="ArialMT"/>
                <w:sz w:val="26"/>
                <w:szCs w:val="26"/>
              </w:rPr>
              <w:t xml:space="preserve">Стенд для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афіш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подій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 xml:space="preserve">8.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Вказівник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туристичним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стежкам </w:t>
            </w:r>
            <w:proofErr w:type="spellStart"/>
            <w:proofErr w:type="gramStart"/>
            <w:r>
              <w:rPr>
                <w:rFonts w:ascii="ArialMT" w:hAnsi="ArialMT" w:cs="ArialMT"/>
                <w:sz w:val="26"/>
                <w:szCs w:val="26"/>
              </w:rPr>
              <w:t>Р</w:t>
            </w:r>
            <w:proofErr w:type="gramEnd"/>
            <w:r>
              <w:rPr>
                <w:rFonts w:ascii="ArialMT" w:hAnsi="ArialMT" w:cs="ArialMT"/>
                <w:sz w:val="26"/>
                <w:szCs w:val="26"/>
              </w:rPr>
              <w:t>івного</w:t>
            </w:r>
            <w:proofErr w:type="spellEnd"/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7. </w:t>
            </w:r>
            <w:r>
              <w:rPr>
                <w:rFonts w:ascii="ArialMT" w:hAnsi="ArialMT" w:cs="ArialMT"/>
                <w:sz w:val="26"/>
                <w:szCs w:val="26"/>
              </w:rPr>
              <w:t>2000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8. 4000</w:t>
            </w:r>
          </w:p>
        </w:tc>
      </w:tr>
      <w:tr w:rsidR="00AF1D22" w:rsidTr="00AF1D22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9.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Встановлення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провідного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високошвидкисного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інтернету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через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оптичний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провід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з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симетричним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каналом,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який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не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залежить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від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погодних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умов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 xml:space="preserve">10. Роутер для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мережі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WIFI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9. </w:t>
            </w:r>
            <w:r>
              <w:rPr>
                <w:rFonts w:ascii="ArialMT" w:hAnsi="ArialMT" w:cs="ArialMT"/>
                <w:sz w:val="26"/>
                <w:szCs w:val="26"/>
              </w:rPr>
              <w:t>3000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10. 1000</w:t>
            </w:r>
          </w:p>
        </w:tc>
      </w:tr>
      <w:tr w:rsidR="00AF1D22" w:rsidTr="00AF1D22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6"/>
                <w:szCs w:val="26"/>
              </w:rPr>
              <w:t xml:space="preserve">11.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Трафарет+робота+фарба</w:t>
            </w:r>
            <w:proofErr w:type="spellEnd"/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 xml:space="preserve">12.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Логістика</w:t>
            </w:r>
            <w:proofErr w:type="spellEnd"/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 xml:space="preserve">13.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Проектна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документація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11. </w:t>
            </w:r>
            <w:r>
              <w:rPr>
                <w:rFonts w:ascii="ArialMT" w:hAnsi="ArialMT" w:cs="ArialMT"/>
                <w:sz w:val="26"/>
                <w:szCs w:val="26"/>
              </w:rPr>
              <w:t>4000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12. 5000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13. 7000</w:t>
            </w:r>
          </w:p>
        </w:tc>
      </w:tr>
      <w:tr w:rsidR="00AF1D22" w:rsidTr="00AF1D22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 xml:space="preserve">14.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Встановлення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відеокамери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з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обладнанням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монтажні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роботи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 xml:space="preserve">15.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Облаштування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пандусів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для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дитячих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колясок та </w:t>
            </w:r>
            <w:proofErr w:type="spellStart"/>
            <w:r>
              <w:rPr>
                <w:rFonts w:ascii="ArialMT" w:hAnsi="ArialMT" w:cs="ArialMT"/>
                <w:sz w:val="26"/>
                <w:szCs w:val="26"/>
              </w:rPr>
              <w:t>інвалидних</w:t>
            </w:r>
            <w:proofErr w:type="spellEnd"/>
            <w:r>
              <w:rPr>
                <w:rFonts w:ascii="ArialMT" w:hAnsi="ArialMT" w:cs="ArialMT"/>
                <w:sz w:val="26"/>
                <w:szCs w:val="26"/>
              </w:rPr>
              <w:t xml:space="preserve"> візків,4 </w:t>
            </w:r>
            <w:proofErr w:type="spellStart"/>
            <w:proofErr w:type="gramStart"/>
            <w:r>
              <w:rPr>
                <w:rFonts w:ascii="ArialMT" w:hAnsi="ArialMT" w:cs="ArialMT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 xml:space="preserve">14. </w:t>
            </w:r>
            <w:r>
              <w:rPr>
                <w:rFonts w:ascii="ArialMT" w:hAnsi="ArialMT" w:cs="ArialMT"/>
                <w:sz w:val="26"/>
                <w:szCs w:val="26"/>
              </w:rPr>
              <w:t>7000</w:t>
            </w:r>
          </w:p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15. 32000</w:t>
            </w:r>
          </w:p>
        </w:tc>
      </w:tr>
      <w:tr w:rsidR="00AF1D22" w:rsidTr="00AF1D22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TimesNewRomanPSMT" w:hAnsi="TimesNewRomanPSMT" w:cs="TimesNewRomanPSMT"/>
                <w:kern w:val="1"/>
                <w:sz w:val="25"/>
                <w:szCs w:val="25"/>
              </w:rPr>
              <w:t>РАЗОМ: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AF1D22" w:rsidRDefault="00AF1D22" w:rsidP="00DB7A0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NewRomanPSMT" w:hAnsi="TimesNewRomanPSMT" w:cs="TimesNewRomanPSMT"/>
                <w:kern w:val="1"/>
                <w:sz w:val="25"/>
                <w:szCs w:val="25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249000</w:t>
            </w:r>
          </w:p>
        </w:tc>
      </w:tr>
    </w:tbl>
    <w:p w:rsidR="00E43A8E" w:rsidRDefault="00E43A8E"/>
    <w:sectPr w:rsidR="00E4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D22"/>
    <w:rsid w:val="00AF1D22"/>
    <w:rsid w:val="00E4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2016-10-07T13:56:00Z</dcterms:created>
  <dcterms:modified xsi:type="dcterms:W3CDTF">2016-10-07T13:57:00Z</dcterms:modified>
</cp:coreProperties>
</file>