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C8" w:rsidRDefault="009D1AC8">
      <w:pPr>
        <w:rPr>
          <w:rFonts w:ascii="Verdana" w:hAnsi="Verdana"/>
          <w:sz w:val="24"/>
          <w:szCs w:val="24"/>
          <w:lang w:val="uk-UA"/>
        </w:rPr>
      </w:pPr>
      <w:bookmarkStart w:id="0" w:name="_GoBack"/>
      <w:bookmarkEnd w:id="0"/>
      <w:r>
        <w:rPr>
          <w:rFonts w:ascii="Verdana" w:hAnsi="Verdana"/>
          <w:sz w:val="24"/>
          <w:szCs w:val="24"/>
          <w:lang w:val="uk-UA"/>
        </w:rPr>
        <w:t>Крайовий (рівненський) мистецький рейтинг якості «Золоті імена».</w:t>
      </w:r>
    </w:p>
    <w:p w:rsidR="009D1AC8" w:rsidRDefault="009D1AC8">
      <w:pPr>
        <w:rPr>
          <w:rFonts w:ascii="Verdana" w:hAnsi="Verdana"/>
          <w:sz w:val="24"/>
          <w:szCs w:val="24"/>
          <w:lang w:val="uk-UA"/>
        </w:rPr>
      </w:pPr>
    </w:p>
    <w:p w:rsidR="009D1AC8" w:rsidRDefault="009D1AC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ПОЛОЖЕННЯ</w:t>
      </w:r>
    </w:p>
    <w:p w:rsidR="00AA4796" w:rsidRDefault="009D1AC8">
      <w:pPr>
        <w:rPr>
          <w:rFonts w:ascii="Verdana" w:hAnsi="Verdana"/>
          <w:sz w:val="24"/>
          <w:szCs w:val="24"/>
          <w:lang w:val="uk-UA"/>
        </w:rPr>
      </w:pPr>
      <w:r w:rsidRPr="00AA4796">
        <w:rPr>
          <w:rFonts w:ascii="Verdana" w:hAnsi="Verdana"/>
          <w:b/>
          <w:sz w:val="24"/>
          <w:szCs w:val="24"/>
          <w:lang w:val="uk-UA"/>
        </w:rPr>
        <w:t>Мета проведення</w:t>
      </w:r>
      <w:r w:rsidR="003B5BCD" w:rsidRPr="003B5BCD">
        <w:rPr>
          <w:rFonts w:ascii="Verdana" w:hAnsi="Verdana"/>
          <w:b/>
          <w:sz w:val="24"/>
          <w:szCs w:val="24"/>
          <w:lang w:val="uk-UA"/>
        </w:rPr>
        <w:t xml:space="preserve"> </w:t>
      </w:r>
      <w:r w:rsidR="003B5BCD">
        <w:rPr>
          <w:rFonts w:ascii="Verdana" w:hAnsi="Verdana"/>
          <w:sz w:val="24"/>
          <w:szCs w:val="24"/>
          <w:lang w:val="uk-UA"/>
        </w:rPr>
        <w:t>Крайо</w:t>
      </w:r>
      <w:r>
        <w:rPr>
          <w:rFonts w:ascii="Verdana" w:hAnsi="Verdana"/>
          <w:sz w:val="24"/>
          <w:szCs w:val="24"/>
          <w:lang w:val="uk-UA"/>
        </w:rPr>
        <w:t xml:space="preserve">вого мистецького рейтингу якості «Золоті імена» (надалі Рейтинг) – відзначення вагомих досягнень у сфері </w:t>
      </w:r>
      <w:r w:rsidR="00AA4796">
        <w:rPr>
          <w:rFonts w:ascii="Verdana" w:hAnsi="Verdana"/>
          <w:sz w:val="24"/>
          <w:szCs w:val="24"/>
          <w:lang w:val="uk-UA"/>
        </w:rPr>
        <w:t>мистецтва та культури, створення вірних естетичних та художніх орієнтирів, популяризація досягнень в культурній сфері нашого краю</w:t>
      </w:r>
      <w:r w:rsidR="00CC240C">
        <w:rPr>
          <w:rFonts w:ascii="Verdana" w:hAnsi="Verdana"/>
          <w:sz w:val="24"/>
          <w:szCs w:val="24"/>
          <w:lang w:val="uk-UA"/>
        </w:rPr>
        <w:t xml:space="preserve"> (Волинь, Рівненщина)</w:t>
      </w:r>
      <w:r w:rsidR="00AA4796">
        <w:rPr>
          <w:rFonts w:ascii="Verdana" w:hAnsi="Verdana"/>
          <w:sz w:val="24"/>
          <w:szCs w:val="24"/>
          <w:lang w:val="uk-UA"/>
        </w:rPr>
        <w:t>.</w:t>
      </w:r>
    </w:p>
    <w:p w:rsidR="00AA4796" w:rsidRDefault="00311544">
      <w:pPr>
        <w:rPr>
          <w:rFonts w:ascii="Verdana" w:hAnsi="Verdana"/>
          <w:sz w:val="24"/>
          <w:szCs w:val="24"/>
          <w:lang w:val="uk-UA"/>
        </w:rPr>
      </w:pPr>
      <w:r w:rsidRPr="003B5BCD">
        <w:rPr>
          <w:rFonts w:ascii="Verdana" w:hAnsi="Verdana"/>
          <w:b/>
          <w:sz w:val="24"/>
          <w:szCs w:val="24"/>
          <w:lang w:val="uk-UA"/>
        </w:rPr>
        <w:t>Завдання Р</w:t>
      </w:r>
      <w:r w:rsidR="00B73600" w:rsidRPr="003B5BCD">
        <w:rPr>
          <w:rFonts w:ascii="Verdana" w:hAnsi="Verdana"/>
          <w:b/>
          <w:sz w:val="24"/>
          <w:szCs w:val="24"/>
          <w:lang w:val="uk-UA"/>
        </w:rPr>
        <w:t>ейтингу</w:t>
      </w:r>
      <w:r w:rsidR="00B73600">
        <w:rPr>
          <w:rFonts w:ascii="Verdana" w:hAnsi="Verdana"/>
          <w:sz w:val="24"/>
          <w:szCs w:val="24"/>
          <w:lang w:val="uk-UA"/>
        </w:rPr>
        <w:t>:</w:t>
      </w:r>
    </w:p>
    <w:p w:rsidR="005025B4" w:rsidRDefault="00B73600" w:rsidP="00B73600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Збір, аналіз</w:t>
      </w:r>
      <w:r w:rsidR="005025B4">
        <w:rPr>
          <w:rFonts w:ascii="Verdana" w:hAnsi="Verdana"/>
          <w:sz w:val="24"/>
          <w:szCs w:val="24"/>
          <w:lang w:val="uk-UA"/>
        </w:rPr>
        <w:t xml:space="preserve"> інформації</w:t>
      </w:r>
      <w:r w:rsidR="003B5BCD">
        <w:rPr>
          <w:rFonts w:ascii="Verdana" w:hAnsi="Verdana"/>
          <w:sz w:val="24"/>
          <w:szCs w:val="24"/>
          <w:lang w:val="uk-UA"/>
        </w:rPr>
        <w:t xml:space="preserve"> </w:t>
      </w:r>
      <w:r w:rsidR="005025B4">
        <w:rPr>
          <w:rFonts w:ascii="Verdana" w:hAnsi="Verdana"/>
          <w:sz w:val="24"/>
          <w:szCs w:val="24"/>
          <w:lang w:val="uk-UA"/>
        </w:rPr>
        <w:t>та</w:t>
      </w:r>
      <w:r>
        <w:rPr>
          <w:rFonts w:ascii="Verdana" w:hAnsi="Verdana"/>
          <w:sz w:val="24"/>
          <w:szCs w:val="24"/>
          <w:lang w:val="uk-UA"/>
        </w:rPr>
        <w:t xml:space="preserve"> кваліфіковане визначення</w:t>
      </w:r>
      <w:r w:rsidR="005025B4">
        <w:rPr>
          <w:rFonts w:ascii="Verdana" w:hAnsi="Verdana"/>
          <w:sz w:val="24"/>
          <w:szCs w:val="24"/>
          <w:lang w:val="uk-UA"/>
        </w:rPr>
        <w:t xml:space="preserve"> яскравих учасників і переможців Рейтингу в різних номінаціях;</w:t>
      </w:r>
    </w:p>
    <w:p w:rsidR="005025B4" w:rsidRDefault="005025B4" w:rsidP="00B73600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Всебічна підтримка діяльності найкращих творчих працівників краю;</w:t>
      </w:r>
    </w:p>
    <w:p w:rsidR="00311544" w:rsidRDefault="00DB0ED4" w:rsidP="00B73600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Вивчення досвіду, шляхів вдосконалення</w:t>
      </w:r>
      <w:r w:rsidR="00311544">
        <w:rPr>
          <w:rFonts w:ascii="Verdana" w:hAnsi="Verdana"/>
          <w:sz w:val="24"/>
          <w:szCs w:val="24"/>
          <w:lang w:val="uk-UA"/>
        </w:rPr>
        <w:t xml:space="preserve"> свого Таланту на прикладі</w:t>
      </w:r>
    </w:p>
    <w:p w:rsidR="00311544" w:rsidRDefault="00311544" w:rsidP="00311544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учасників і переможців Рейтингу;</w:t>
      </w:r>
    </w:p>
    <w:p w:rsidR="00311544" w:rsidRDefault="00311544" w:rsidP="00311544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Популяризація творчих досягнень та їх авторів в регіоні (Волинь), в Україні та</w:t>
      </w:r>
      <w:r w:rsidR="003B5BCD">
        <w:rPr>
          <w:rFonts w:ascii="Verdana" w:hAnsi="Verdana"/>
          <w:sz w:val="24"/>
          <w:szCs w:val="24"/>
          <w:lang w:val="uk-UA"/>
        </w:rPr>
        <w:t xml:space="preserve"> </w:t>
      </w:r>
      <w:r>
        <w:rPr>
          <w:rFonts w:ascii="Verdana" w:hAnsi="Verdana"/>
          <w:sz w:val="24"/>
          <w:szCs w:val="24"/>
          <w:lang w:val="uk-UA"/>
        </w:rPr>
        <w:t>по</w:t>
      </w:r>
      <w:r w:rsidR="003B5BCD">
        <w:rPr>
          <w:rFonts w:ascii="Verdana" w:hAnsi="Verdana"/>
          <w:sz w:val="24"/>
          <w:szCs w:val="24"/>
          <w:lang w:val="uk-UA"/>
        </w:rPr>
        <w:t xml:space="preserve"> </w:t>
      </w:r>
      <w:r>
        <w:rPr>
          <w:rFonts w:ascii="Verdana" w:hAnsi="Verdana"/>
          <w:sz w:val="24"/>
          <w:szCs w:val="24"/>
          <w:lang w:val="uk-UA"/>
        </w:rPr>
        <w:t>за межами нашої держави.</w:t>
      </w:r>
    </w:p>
    <w:p w:rsidR="00881D97" w:rsidRDefault="00311544">
      <w:pPr>
        <w:rPr>
          <w:rFonts w:ascii="Verdana" w:hAnsi="Verdana"/>
          <w:sz w:val="24"/>
          <w:szCs w:val="24"/>
          <w:lang w:val="uk-UA"/>
        </w:rPr>
      </w:pPr>
      <w:r w:rsidRPr="003B5BCD">
        <w:rPr>
          <w:rFonts w:ascii="Verdana" w:hAnsi="Verdana"/>
          <w:b/>
          <w:sz w:val="24"/>
          <w:szCs w:val="24"/>
          <w:lang w:val="uk-UA"/>
        </w:rPr>
        <w:t>Учасники Рейтингу</w:t>
      </w:r>
      <w:r>
        <w:rPr>
          <w:rFonts w:ascii="Verdana" w:hAnsi="Verdana"/>
          <w:sz w:val="24"/>
          <w:szCs w:val="24"/>
          <w:lang w:val="uk-UA"/>
        </w:rPr>
        <w:t>:</w:t>
      </w:r>
    </w:p>
    <w:p w:rsidR="00311544" w:rsidRDefault="00311544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Творчі особистості, які своєю діяльністю збагачують культурне та мистецьке середовище нашого краю, є новаторами і своїми досягненнями прославляють Волинь.</w:t>
      </w:r>
    </w:p>
    <w:p w:rsidR="00DB0ED4" w:rsidRPr="00E33A28" w:rsidRDefault="00DB0ED4">
      <w:pPr>
        <w:rPr>
          <w:rFonts w:ascii="Verdana" w:hAnsi="Verdana"/>
          <w:b/>
          <w:sz w:val="24"/>
          <w:szCs w:val="24"/>
          <w:lang w:val="uk-UA"/>
        </w:rPr>
      </w:pPr>
      <w:r w:rsidRPr="00E33A28">
        <w:rPr>
          <w:rFonts w:ascii="Verdana" w:hAnsi="Verdana"/>
          <w:b/>
          <w:sz w:val="24"/>
          <w:szCs w:val="24"/>
          <w:lang w:val="uk-UA"/>
        </w:rPr>
        <w:t>Організатори та партнери Рейтингу</w:t>
      </w:r>
    </w:p>
    <w:p w:rsidR="00DB0ED4" w:rsidRDefault="00DB0ED4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Ініціаторами та головними організаторами Рейтингу є:</w:t>
      </w:r>
    </w:p>
    <w:p w:rsidR="00DB0ED4" w:rsidRDefault="00DB0ED4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КЗ «Рівненська обласна філармонія» РОР</w:t>
      </w:r>
    </w:p>
    <w:p w:rsidR="00DB0ED4" w:rsidRDefault="00DB0ED4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Обласне управління культури та туризму Рівненської обласної державної адміністрації</w:t>
      </w:r>
    </w:p>
    <w:p w:rsidR="0015474E" w:rsidRDefault="0015474E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Управління культури і туризму Рівненського міськвиконкому</w:t>
      </w:r>
    </w:p>
    <w:p w:rsidR="0015474E" w:rsidRDefault="0015474E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(</w:t>
      </w:r>
      <w:r w:rsidR="00E33A28">
        <w:rPr>
          <w:rFonts w:ascii="Verdana" w:hAnsi="Verdana"/>
          <w:sz w:val="24"/>
          <w:szCs w:val="24"/>
          <w:lang w:val="uk-UA"/>
        </w:rPr>
        <w:t>при можливості \ необхідності: Міністерство культури,</w:t>
      </w:r>
      <w:r>
        <w:rPr>
          <w:rFonts w:ascii="Verdana" w:hAnsi="Verdana"/>
          <w:sz w:val="24"/>
          <w:szCs w:val="24"/>
          <w:lang w:val="uk-UA"/>
        </w:rPr>
        <w:t xml:space="preserve"> Громадські організації, Творчі спілки, заклади </w:t>
      </w:r>
      <w:r w:rsidR="00705C37">
        <w:rPr>
          <w:rFonts w:ascii="Verdana" w:hAnsi="Verdana"/>
          <w:sz w:val="24"/>
          <w:szCs w:val="24"/>
          <w:lang w:val="uk-UA"/>
        </w:rPr>
        <w:t>культури та мистецтва…).</w:t>
      </w:r>
    </w:p>
    <w:p w:rsidR="00705C37" w:rsidRPr="0061560D" w:rsidRDefault="00705C37">
      <w:pPr>
        <w:rPr>
          <w:rFonts w:ascii="Verdana" w:hAnsi="Verdana"/>
          <w:b/>
          <w:sz w:val="24"/>
          <w:szCs w:val="24"/>
          <w:lang w:val="uk-UA"/>
        </w:rPr>
      </w:pPr>
      <w:r w:rsidRPr="0061560D">
        <w:rPr>
          <w:rFonts w:ascii="Verdana" w:hAnsi="Verdana"/>
          <w:b/>
          <w:sz w:val="24"/>
          <w:szCs w:val="24"/>
          <w:lang w:val="uk-UA"/>
        </w:rPr>
        <w:t xml:space="preserve">Організація та механізм проведення </w:t>
      </w:r>
      <w:r w:rsidR="00B510A7" w:rsidRPr="0061560D">
        <w:rPr>
          <w:rFonts w:ascii="Verdana" w:hAnsi="Verdana"/>
          <w:b/>
          <w:sz w:val="24"/>
          <w:szCs w:val="24"/>
          <w:lang w:val="uk-UA"/>
        </w:rPr>
        <w:t>рейтингу «Золоті імена»</w:t>
      </w:r>
    </w:p>
    <w:p w:rsidR="00B510A7" w:rsidRDefault="00B510A7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Для організації та проведення Рейтингу </w:t>
      </w:r>
      <w:r w:rsidR="00E33A28">
        <w:rPr>
          <w:rFonts w:ascii="Verdana" w:hAnsi="Verdana"/>
          <w:sz w:val="24"/>
          <w:szCs w:val="24"/>
          <w:lang w:val="uk-UA"/>
        </w:rPr>
        <w:t xml:space="preserve">із складу організаторів та партнерів Рейтингу </w:t>
      </w:r>
      <w:r>
        <w:rPr>
          <w:rFonts w:ascii="Verdana" w:hAnsi="Verdana"/>
          <w:sz w:val="24"/>
          <w:szCs w:val="24"/>
          <w:lang w:val="uk-UA"/>
        </w:rPr>
        <w:t>формується Організаційний комітет</w:t>
      </w:r>
      <w:r w:rsidR="0061560D">
        <w:rPr>
          <w:rFonts w:ascii="Verdana" w:hAnsi="Verdana"/>
          <w:sz w:val="24"/>
          <w:szCs w:val="24"/>
          <w:lang w:val="uk-UA"/>
        </w:rPr>
        <w:t>, обирає</w:t>
      </w:r>
      <w:r w:rsidR="00E33A28">
        <w:rPr>
          <w:rFonts w:ascii="Verdana" w:hAnsi="Verdana"/>
          <w:sz w:val="24"/>
          <w:szCs w:val="24"/>
          <w:lang w:val="uk-UA"/>
        </w:rPr>
        <w:t>ться його Голова та керівники за</w:t>
      </w:r>
      <w:r w:rsidR="0061560D">
        <w:rPr>
          <w:rFonts w:ascii="Verdana" w:hAnsi="Verdana"/>
          <w:sz w:val="24"/>
          <w:szCs w:val="24"/>
          <w:lang w:val="uk-UA"/>
        </w:rPr>
        <w:t xml:space="preserve"> напрямкам</w:t>
      </w:r>
      <w:r w:rsidR="00E33A28">
        <w:rPr>
          <w:rFonts w:ascii="Verdana" w:hAnsi="Verdana"/>
          <w:sz w:val="24"/>
          <w:szCs w:val="24"/>
          <w:lang w:val="uk-UA"/>
        </w:rPr>
        <w:t>и</w:t>
      </w:r>
      <w:r w:rsidR="0061560D">
        <w:rPr>
          <w:rFonts w:ascii="Verdana" w:hAnsi="Verdana"/>
          <w:sz w:val="24"/>
          <w:szCs w:val="24"/>
          <w:lang w:val="uk-UA"/>
        </w:rPr>
        <w:t xml:space="preserve"> Рейтингу.</w:t>
      </w:r>
    </w:p>
    <w:p w:rsidR="0061560D" w:rsidRDefault="0061560D">
      <w:pPr>
        <w:rPr>
          <w:rFonts w:ascii="Verdana" w:hAnsi="Verdana"/>
          <w:sz w:val="24"/>
          <w:szCs w:val="24"/>
          <w:lang w:val="uk-UA"/>
        </w:rPr>
      </w:pPr>
    </w:p>
    <w:p w:rsidR="0061560D" w:rsidRDefault="0061560D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Рейтинг проводиться у три етапи:</w:t>
      </w:r>
    </w:p>
    <w:p w:rsidR="0061560D" w:rsidRDefault="0061560D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Перший – Збір інформації по кожній номінації Рейтингу;</w:t>
      </w:r>
    </w:p>
    <w:p w:rsidR="0061560D" w:rsidRDefault="0061560D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lastRenderedPageBreak/>
        <w:t>Другий – Аналіз отриманих матеріалів та визначення головних претендентів (номінантів);</w:t>
      </w:r>
    </w:p>
    <w:p w:rsidR="0061560D" w:rsidRDefault="0061560D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Третій – Підведення підсумків проведення Рейтингу </w:t>
      </w:r>
      <w:r w:rsidR="00E33A28">
        <w:rPr>
          <w:rFonts w:ascii="Verdana" w:hAnsi="Verdana"/>
          <w:sz w:val="24"/>
          <w:szCs w:val="24"/>
          <w:lang w:val="uk-UA"/>
        </w:rPr>
        <w:t>і в</w:t>
      </w:r>
      <w:r w:rsidR="0004393B">
        <w:rPr>
          <w:rFonts w:ascii="Verdana" w:hAnsi="Verdana"/>
          <w:sz w:val="24"/>
          <w:szCs w:val="24"/>
          <w:lang w:val="uk-UA"/>
        </w:rPr>
        <w:t xml:space="preserve">изначення переможців </w:t>
      </w:r>
      <w:r w:rsidR="00E33A28">
        <w:rPr>
          <w:rFonts w:ascii="Verdana" w:hAnsi="Verdana"/>
          <w:sz w:val="24"/>
          <w:szCs w:val="24"/>
          <w:lang w:val="uk-UA"/>
        </w:rPr>
        <w:t>за</w:t>
      </w:r>
      <w:r>
        <w:rPr>
          <w:rFonts w:ascii="Verdana" w:hAnsi="Verdana"/>
          <w:sz w:val="24"/>
          <w:szCs w:val="24"/>
          <w:lang w:val="uk-UA"/>
        </w:rPr>
        <w:t xml:space="preserve"> трьом</w:t>
      </w:r>
      <w:r w:rsidR="00E33A28">
        <w:rPr>
          <w:rFonts w:ascii="Verdana" w:hAnsi="Verdana"/>
          <w:sz w:val="24"/>
          <w:szCs w:val="24"/>
          <w:lang w:val="uk-UA"/>
        </w:rPr>
        <w:t>а</w:t>
      </w:r>
      <w:r>
        <w:rPr>
          <w:rFonts w:ascii="Verdana" w:hAnsi="Verdana"/>
          <w:sz w:val="24"/>
          <w:szCs w:val="24"/>
          <w:lang w:val="uk-UA"/>
        </w:rPr>
        <w:t xml:space="preserve"> напрямкам</w:t>
      </w:r>
      <w:r w:rsidR="00E33A28">
        <w:rPr>
          <w:rFonts w:ascii="Verdana" w:hAnsi="Verdana"/>
          <w:sz w:val="24"/>
          <w:szCs w:val="24"/>
          <w:lang w:val="uk-UA"/>
        </w:rPr>
        <w:t>и</w:t>
      </w:r>
      <w:r w:rsidR="0004393B">
        <w:rPr>
          <w:rFonts w:ascii="Verdana" w:hAnsi="Verdana"/>
          <w:sz w:val="24"/>
          <w:szCs w:val="24"/>
          <w:lang w:val="uk-UA"/>
        </w:rPr>
        <w:t xml:space="preserve"> визнання</w:t>
      </w:r>
      <w:r>
        <w:rPr>
          <w:rFonts w:ascii="Verdana" w:hAnsi="Verdana"/>
          <w:sz w:val="24"/>
          <w:szCs w:val="24"/>
          <w:lang w:val="uk-UA"/>
        </w:rPr>
        <w:t>:</w:t>
      </w:r>
    </w:p>
    <w:p w:rsidR="0061560D" w:rsidRPr="0061560D" w:rsidRDefault="0061560D" w:rsidP="0061560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 w:rsidRPr="0061560D">
        <w:rPr>
          <w:rFonts w:ascii="Verdana" w:hAnsi="Verdana"/>
          <w:sz w:val="24"/>
          <w:szCs w:val="24"/>
          <w:lang w:val="uk-UA"/>
        </w:rPr>
        <w:t>«Свій серед своїх» (рейтинг фахівців) – визначення переможців Радою фахівців і спеціалістів («академіки»)</w:t>
      </w:r>
    </w:p>
    <w:p w:rsidR="0061560D" w:rsidRDefault="00E33A28" w:rsidP="0061560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«Справжній Народний» - </w:t>
      </w:r>
      <w:r w:rsidR="0061560D">
        <w:rPr>
          <w:rFonts w:ascii="Verdana" w:hAnsi="Verdana"/>
          <w:sz w:val="24"/>
          <w:szCs w:val="24"/>
          <w:lang w:val="uk-UA"/>
        </w:rPr>
        <w:t>Голосування та визначення переможців</w:t>
      </w:r>
      <w:r w:rsidR="0004393B">
        <w:rPr>
          <w:rFonts w:ascii="Verdana" w:hAnsi="Verdana"/>
          <w:sz w:val="24"/>
          <w:szCs w:val="24"/>
          <w:lang w:val="uk-UA"/>
        </w:rPr>
        <w:t xml:space="preserve"> Рейтингу Громадою, Громадськими організаціями, інтернет спільнотами та народними експертами</w:t>
      </w:r>
    </w:p>
    <w:p w:rsidR="0004393B" w:rsidRDefault="00E33A28" w:rsidP="0061560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«ЗОЛОТІ ІМЕНА» - </w:t>
      </w:r>
      <w:r w:rsidR="0004393B">
        <w:rPr>
          <w:rFonts w:ascii="Verdana" w:hAnsi="Verdana"/>
          <w:sz w:val="24"/>
          <w:szCs w:val="24"/>
          <w:lang w:val="uk-UA"/>
        </w:rPr>
        <w:t xml:space="preserve">Визначення переможців кваліфікованим журі – Колегією </w:t>
      </w:r>
      <w:r>
        <w:rPr>
          <w:rFonts w:ascii="Verdana" w:hAnsi="Verdana"/>
          <w:sz w:val="24"/>
          <w:szCs w:val="24"/>
          <w:lang w:val="uk-UA"/>
        </w:rPr>
        <w:t xml:space="preserve">Рейтингу </w:t>
      </w:r>
      <w:r w:rsidR="0004393B">
        <w:rPr>
          <w:rFonts w:ascii="Verdana" w:hAnsi="Verdana"/>
          <w:sz w:val="24"/>
          <w:szCs w:val="24"/>
          <w:lang w:val="uk-UA"/>
        </w:rPr>
        <w:t>(орган уповноважений Оргкомітетом Рейтингу).</w:t>
      </w:r>
    </w:p>
    <w:p w:rsidR="00E33A28" w:rsidRDefault="00E33A28" w:rsidP="0004393B">
      <w:pPr>
        <w:rPr>
          <w:rFonts w:ascii="Verdana" w:hAnsi="Verdana"/>
          <w:sz w:val="24"/>
          <w:szCs w:val="24"/>
          <w:lang w:val="uk-UA"/>
        </w:rPr>
      </w:pPr>
    </w:p>
    <w:p w:rsidR="0004393B" w:rsidRDefault="0004393B" w:rsidP="0004393B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Після визначення номінантів Оргкомітетом призначається дата проведення Фіналу, на якому підводяться підсумки голосування</w:t>
      </w:r>
      <w:r w:rsidR="00E33A28">
        <w:rPr>
          <w:rFonts w:ascii="Verdana" w:hAnsi="Verdana"/>
          <w:sz w:val="24"/>
          <w:szCs w:val="24"/>
          <w:lang w:val="uk-UA"/>
        </w:rPr>
        <w:t xml:space="preserve"> і оголошуються переможці</w:t>
      </w:r>
      <w:r>
        <w:rPr>
          <w:rFonts w:ascii="Verdana" w:hAnsi="Verdana"/>
          <w:sz w:val="24"/>
          <w:szCs w:val="24"/>
          <w:lang w:val="uk-UA"/>
        </w:rPr>
        <w:t xml:space="preserve"> по трьом напрямкам визнання і </w:t>
      </w:r>
      <w:r w:rsidR="00E33A28">
        <w:rPr>
          <w:rFonts w:ascii="Verdana" w:hAnsi="Verdana"/>
          <w:sz w:val="24"/>
          <w:szCs w:val="24"/>
          <w:lang w:val="uk-UA"/>
        </w:rPr>
        <w:t xml:space="preserve">відбувається </w:t>
      </w:r>
      <w:r>
        <w:rPr>
          <w:rFonts w:ascii="Verdana" w:hAnsi="Verdana"/>
          <w:sz w:val="24"/>
          <w:szCs w:val="24"/>
          <w:lang w:val="uk-UA"/>
        </w:rPr>
        <w:t>нагородження переможців Рейтингу.</w:t>
      </w:r>
    </w:p>
    <w:p w:rsidR="00C81AE9" w:rsidRDefault="0004393B" w:rsidP="0004393B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Під час проведення всіх етапів Рейтингу, Фіналу, після його проведення та підготовки до наступного щорічного мистецького Рейтингу</w:t>
      </w:r>
      <w:r w:rsidR="00C81AE9">
        <w:rPr>
          <w:rFonts w:ascii="Verdana" w:hAnsi="Verdana"/>
          <w:sz w:val="24"/>
          <w:szCs w:val="24"/>
          <w:lang w:val="uk-UA"/>
        </w:rPr>
        <w:t xml:space="preserve"> якості «Золоті імена» проводяться заплановані рекламні та </w:t>
      </w:r>
      <w:proofErr w:type="spellStart"/>
      <w:r w:rsidR="00C81AE9">
        <w:rPr>
          <w:rFonts w:ascii="Verdana" w:hAnsi="Verdana"/>
          <w:sz w:val="24"/>
          <w:szCs w:val="24"/>
          <w:lang w:val="uk-UA"/>
        </w:rPr>
        <w:t>промо</w:t>
      </w:r>
      <w:proofErr w:type="spellEnd"/>
      <w:r w:rsidR="00C81AE9">
        <w:rPr>
          <w:rFonts w:ascii="Verdana" w:hAnsi="Verdana"/>
          <w:sz w:val="24"/>
          <w:szCs w:val="24"/>
          <w:lang w:val="uk-UA"/>
        </w:rPr>
        <w:t xml:space="preserve"> - заходи з метою популяризації досягнень переможців та самого Рейтингу.</w:t>
      </w:r>
    </w:p>
    <w:p w:rsidR="003B05A5" w:rsidRPr="00DB16D6" w:rsidRDefault="00DB16D6" w:rsidP="0004393B">
      <w:pPr>
        <w:rPr>
          <w:rFonts w:ascii="Verdana" w:hAnsi="Verdana"/>
          <w:b/>
          <w:sz w:val="28"/>
          <w:szCs w:val="28"/>
          <w:lang w:val="uk-UA"/>
        </w:rPr>
      </w:pPr>
      <w:r w:rsidRPr="00DB16D6">
        <w:rPr>
          <w:rFonts w:ascii="Verdana" w:hAnsi="Verdana"/>
          <w:b/>
          <w:sz w:val="28"/>
          <w:szCs w:val="28"/>
          <w:lang w:val="uk-UA"/>
        </w:rPr>
        <w:t>Мистецький рейтинг якості «Золоті імена» проводиться за наступними напрямками і номінаціями.</w:t>
      </w:r>
    </w:p>
    <w:p w:rsidR="00C81AE9" w:rsidRPr="00EF534E" w:rsidRDefault="00DB16D6" w:rsidP="00DB16D6">
      <w:pPr>
        <w:jc w:val="center"/>
        <w:rPr>
          <w:rFonts w:ascii="Verdana" w:hAnsi="Verdana"/>
          <w:sz w:val="24"/>
          <w:szCs w:val="24"/>
          <w:u w:val="single"/>
          <w:lang w:val="uk-UA"/>
        </w:rPr>
      </w:pPr>
      <w:r w:rsidRPr="00EF534E">
        <w:rPr>
          <w:rFonts w:ascii="Verdana" w:hAnsi="Verdana"/>
          <w:sz w:val="24"/>
          <w:szCs w:val="24"/>
          <w:u w:val="single"/>
          <w:lang w:val="uk-UA"/>
        </w:rPr>
        <w:t>МУЗИКА</w:t>
      </w:r>
    </w:p>
    <w:p w:rsidR="00DB16D6" w:rsidRDefault="00DB16D6" w:rsidP="00DB16D6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Кращий концерт </w:t>
      </w:r>
      <w:r w:rsidR="00BF296B">
        <w:rPr>
          <w:rFonts w:ascii="Verdana" w:hAnsi="Verdana"/>
          <w:sz w:val="24"/>
          <w:szCs w:val="24"/>
          <w:lang w:val="uk-UA"/>
        </w:rPr>
        <w:t xml:space="preserve">місцевого виконавця </w:t>
      </w:r>
      <w:r>
        <w:rPr>
          <w:rFonts w:ascii="Verdana" w:hAnsi="Verdana"/>
          <w:sz w:val="24"/>
          <w:szCs w:val="24"/>
          <w:lang w:val="uk-UA"/>
        </w:rPr>
        <w:t>(концертна програма)</w:t>
      </w:r>
    </w:p>
    <w:p w:rsidR="00DB16D6" w:rsidRDefault="00DB16D6" w:rsidP="00DB16D6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гастрольний концерт (концертна програма)</w:t>
      </w:r>
    </w:p>
    <w:p w:rsidR="00DB16D6" w:rsidRPr="00DB16D6" w:rsidRDefault="00DB16D6" w:rsidP="00DB16D6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Кращий Соліст </w:t>
      </w:r>
      <w:r w:rsidR="00BF296B">
        <w:rPr>
          <w:rFonts w:ascii="Verdana" w:hAnsi="Verdana"/>
          <w:sz w:val="24"/>
          <w:szCs w:val="24"/>
          <w:lang w:val="uk-UA"/>
        </w:rPr>
        <w:t>–</w:t>
      </w:r>
      <w:r>
        <w:rPr>
          <w:rFonts w:ascii="Verdana" w:hAnsi="Verdana"/>
          <w:sz w:val="24"/>
          <w:szCs w:val="24"/>
          <w:lang w:val="uk-UA"/>
        </w:rPr>
        <w:t xml:space="preserve"> вокаліст</w:t>
      </w:r>
    </w:p>
    <w:p w:rsidR="0004393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Соліст – інструменталіст</w:t>
      </w:r>
    </w:p>
    <w:p w:rsid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Музичний колектив року</w:t>
      </w:r>
    </w:p>
    <w:p w:rsid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Музична вистава</w:t>
      </w:r>
    </w:p>
    <w:p w:rsid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Кращий Меценат </w:t>
      </w:r>
    </w:p>
    <w:p w:rsid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продюсер музичного проекту</w:t>
      </w:r>
    </w:p>
    <w:p w:rsid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Композитор року</w:t>
      </w:r>
    </w:p>
    <w:p w:rsid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Аранжувальник року</w:t>
      </w:r>
    </w:p>
    <w:p w:rsid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звукорежисер (звукорежисер студії, звукорежисер концерту).</w:t>
      </w:r>
    </w:p>
    <w:p w:rsidR="00BF296B" w:rsidRP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 w:rsidRPr="00BF296B">
        <w:rPr>
          <w:rFonts w:ascii="Verdana" w:hAnsi="Verdana"/>
          <w:sz w:val="24"/>
          <w:szCs w:val="24"/>
          <w:lang w:val="uk-UA"/>
        </w:rPr>
        <w:t xml:space="preserve">Кращий </w:t>
      </w:r>
      <w:proofErr w:type="spellStart"/>
      <w:r w:rsidRPr="00BF296B">
        <w:rPr>
          <w:rFonts w:ascii="Verdana" w:hAnsi="Verdana"/>
          <w:sz w:val="24"/>
          <w:szCs w:val="24"/>
          <w:lang w:val="uk-UA"/>
        </w:rPr>
        <w:t>саунд</w:t>
      </w:r>
      <w:proofErr w:type="spellEnd"/>
      <w:r w:rsidRPr="00BF296B">
        <w:rPr>
          <w:rFonts w:ascii="Verdana" w:hAnsi="Verdana"/>
          <w:sz w:val="24"/>
          <w:szCs w:val="24"/>
          <w:lang w:val="uk-UA"/>
        </w:rPr>
        <w:t xml:space="preserve"> – продюсер</w:t>
      </w:r>
    </w:p>
    <w:p w:rsid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Кращий </w:t>
      </w:r>
      <w:proofErr w:type="spellStart"/>
      <w:r>
        <w:rPr>
          <w:rFonts w:ascii="Verdana" w:hAnsi="Verdana"/>
          <w:sz w:val="24"/>
          <w:szCs w:val="24"/>
          <w:lang w:val="uk-UA"/>
        </w:rPr>
        <w:t>аудіоальбом</w:t>
      </w:r>
      <w:proofErr w:type="spellEnd"/>
    </w:p>
    <w:p w:rsidR="00BF296B" w:rsidRPr="00BF296B" w:rsidRDefault="00BF296B" w:rsidP="00BF296B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Кращий благодійний майстер – клас (нагороджується </w:t>
      </w:r>
      <w:r w:rsidR="006B5693">
        <w:rPr>
          <w:rFonts w:ascii="Verdana" w:hAnsi="Verdana"/>
          <w:sz w:val="24"/>
          <w:szCs w:val="24"/>
          <w:lang w:val="uk-UA"/>
        </w:rPr>
        <w:t>«</w:t>
      </w:r>
      <w:r>
        <w:rPr>
          <w:rFonts w:ascii="Verdana" w:hAnsi="Verdana"/>
          <w:sz w:val="24"/>
          <w:szCs w:val="24"/>
          <w:lang w:val="uk-UA"/>
        </w:rPr>
        <w:t>майстер</w:t>
      </w:r>
      <w:r w:rsidR="006B5693">
        <w:rPr>
          <w:rFonts w:ascii="Verdana" w:hAnsi="Verdana"/>
          <w:sz w:val="24"/>
          <w:szCs w:val="24"/>
          <w:lang w:val="uk-UA"/>
        </w:rPr>
        <w:t>» напряму або</w:t>
      </w:r>
      <w:r>
        <w:rPr>
          <w:rFonts w:ascii="Verdana" w:hAnsi="Verdana"/>
          <w:sz w:val="24"/>
          <w:szCs w:val="24"/>
          <w:lang w:val="uk-UA"/>
        </w:rPr>
        <w:t xml:space="preserve"> через організаторів майстер - класу).</w:t>
      </w:r>
    </w:p>
    <w:p w:rsidR="00D31CF2" w:rsidRDefault="00D31CF2" w:rsidP="00D31CF2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    Кращий рівненський гастролер (артист, колектив)</w:t>
      </w:r>
      <w:r w:rsidR="006B5693">
        <w:rPr>
          <w:rFonts w:ascii="Verdana" w:hAnsi="Verdana"/>
          <w:sz w:val="24"/>
          <w:szCs w:val="24"/>
          <w:lang w:val="uk-UA"/>
        </w:rPr>
        <w:t>.</w:t>
      </w:r>
    </w:p>
    <w:p w:rsidR="006B5693" w:rsidRDefault="006B5693" w:rsidP="001B6B9D">
      <w:pPr>
        <w:jc w:val="center"/>
        <w:rPr>
          <w:rFonts w:ascii="Verdana" w:hAnsi="Verdana"/>
          <w:sz w:val="24"/>
          <w:szCs w:val="24"/>
          <w:lang w:val="uk-UA"/>
        </w:rPr>
      </w:pPr>
    </w:p>
    <w:p w:rsidR="001B6B9D" w:rsidRPr="00EF534E" w:rsidRDefault="001B6B9D" w:rsidP="001B6B9D">
      <w:pPr>
        <w:jc w:val="center"/>
        <w:rPr>
          <w:rFonts w:ascii="Verdana" w:hAnsi="Verdana"/>
          <w:sz w:val="24"/>
          <w:szCs w:val="24"/>
          <w:u w:val="single"/>
          <w:lang w:val="uk-UA"/>
        </w:rPr>
      </w:pPr>
      <w:r w:rsidRPr="00EF534E">
        <w:rPr>
          <w:rFonts w:ascii="Verdana" w:hAnsi="Verdana"/>
          <w:sz w:val="24"/>
          <w:szCs w:val="24"/>
          <w:u w:val="single"/>
          <w:lang w:val="uk-UA"/>
        </w:rPr>
        <w:lastRenderedPageBreak/>
        <w:t>ТЕАТР</w:t>
      </w:r>
    </w:p>
    <w:p w:rsidR="001B6B9D" w:rsidRDefault="001B6B9D" w:rsidP="001B6B9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Вистава</w:t>
      </w:r>
    </w:p>
    <w:p w:rsidR="001B6B9D" w:rsidRDefault="001B6B9D" w:rsidP="001B6B9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режисерська робота</w:t>
      </w:r>
    </w:p>
    <w:p w:rsidR="001B6B9D" w:rsidRDefault="001B6B9D" w:rsidP="001B6B9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чоловіча роль</w:t>
      </w:r>
    </w:p>
    <w:p w:rsidR="001B6B9D" w:rsidRDefault="001B6B9D" w:rsidP="001B6B9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жіноча роль</w:t>
      </w:r>
    </w:p>
    <w:p w:rsidR="001B6B9D" w:rsidRDefault="001B6B9D" w:rsidP="001B6B9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дитяча роль</w:t>
      </w:r>
    </w:p>
    <w:p w:rsidR="001B6B9D" w:rsidRDefault="001B6B9D" w:rsidP="001B6B9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сценографія</w:t>
      </w:r>
    </w:p>
    <w:p w:rsidR="002F7EA4" w:rsidRDefault="001B6B9D" w:rsidP="001B6B9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Краща </w:t>
      </w:r>
      <w:r w:rsidR="002F7EA4">
        <w:rPr>
          <w:rFonts w:ascii="Verdana" w:hAnsi="Verdana"/>
          <w:sz w:val="24"/>
          <w:szCs w:val="24"/>
          <w:lang w:val="uk-UA"/>
        </w:rPr>
        <w:t xml:space="preserve">оригінальна </w:t>
      </w:r>
      <w:r>
        <w:rPr>
          <w:rFonts w:ascii="Verdana" w:hAnsi="Verdana"/>
          <w:sz w:val="24"/>
          <w:szCs w:val="24"/>
          <w:lang w:val="uk-UA"/>
        </w:rPr>
        <w:t>п’єса (місцевий драматург, підтверджене написання</w:t>
      </w:r>
      <w:r w:rsidR="002F7EA4">
        <w:rPr>
          <w:rFonts w:ascii="Verdana" w:hAnsi="Verdana"/>
          <w:sz w:val="24"/>
          <w:szCs w:val="24"/>
          <w:lang w:val="uk-UA"/>
        </w:rPr>
        <w:t xml:space="preserve"> впродовж 5 ост. років).</w:t>
      </w:r>
    </w:p>
    <w:p w:rsidR="002F7EA4" w:rsidRDefault="002F7EA4" w:rsidP="001B6B9D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Краще музичне оформлення вистави</w:t>
      </w:r>
    </w:p>
    <w:p w:rsidR="002F7EA4" w:rsidRDefault="002F7EA4" w:rsidP="003B340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 w:rsidRPr="002F7EA4">
        <w:rPr>
          <w:rFonts w:ascii="Verdana" w:hAnsi="Verdana"/>
          <w:sz w:val="24"/>
          <w:szCs w:val="24"/>
          <w:lang w:val="uk-UA"/>
        </w:rPr>
        <w:t xml:space="preserve">Кращий </w:t>
      </w:r>
      <w:r>
        <w:rPr>
          <w:rFonts w:ascii="Verdana" w:hAnsi="Verdana"/>
          <w:sz w:val="24"/>
          <w:szCs w:val="24"/>
          <w:lang w:val="uk-UA"/>
        </w:rPr>
        <w:t xml:space="preserve">художник по світлу (краще світлове рішення вистави) </w:t>
      </w:r>
    </w:p>
    <w:p w:rsidR="002F7EA4" w:rsidRPr="002F7EA4" w:rsidRDefault="002F7EA4" w:rsidP="003B340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 w:rsidRPr="002F7EA4">
        <w:rPr>
          <w:rFonts w:ascii="Verdana" w:hAnsi="Verdana"/>
          <w:sz w:val="24"/>
          <w:szCs w:val="24"/>
          <w:lang w:val="uk-UA"/>
        </w:rPr>
        <w:t>Кращий художник по костюмам</w:t>
      </w:r>
    </w:p>
    <w:p w:rsidR="001B6B9D" w:rsidRDefault="002F7EA4" w:rsidP="002F7EA4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Кращий гастрольний проект (краща антреприза) </w:t>
      </w:r>
    </w:p>
    <w:p w:rsidR="00D31CF2" w:rsidRDefault="00D31CF2" w:rsidP="002F7EA4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рівненський гастролер (артист, колектив)</w:t>
      </w:r>
    </w:p>
    <w:p w:rsidR="002F7EA4" w:rsidRPr="00EF534E" w:rsidRDefault="002F7EA4" w:rsidP="002F7EA4">
      <w:pPr>
        <w:pStyle w:val="a3"/>
        <w:jc w:val="center"/>
        <w:rPr>
          <w:rFonts w:ascii="Verdana" w:hAnsi="Verdana"/>
          <w:sz w:val="24"/>
          <w:szCs w:val="24"/>
          <w:u w:val="single"/>
          <w:lang w:val="uk-UA"/>
        </w:rPr>
      </w:pPr>
      <w:r w:rsidRPr="00EF534E">
        <w:rPr>
          <w:rFonts w:ascii="Verdana" w:hAnsi="Verdana"/>
          <w:sz w:val="24"/>
          <w:szCs w:val="24"/>
          <w:u w:val="single"/>
          <w:lang w:val="uk-UA"/>
        </w:rPr>
        <w:t>ЛІТЕРАТУРА</w:t>
      </w:r>
    </w:p>
    <w:p w:rsidR="002F7EA4" w:rsidRDefault="002F7EA4" w:rsidP="002F7EA4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книжка для дітей (щорічно для місцевих авторів і для авторів українською мовою</w:t>
      </w:r>
      <w:r w:rsidR="006466CC" w:rsidRPr="006466CC">
        <w:rPr>
          <w:rFonts w:ascii="Verdana" w:hAnsi="Verdana"/>
          <w:sz w:val="24"/>
          <w:szCs w:val="24"/>
        </w:rPr>
        <w:t>)</w:t>
      </w:r>
    </w:p>
    <w:p w:rsidR="006466CC" w:rsidRDefault="006466CC" w:rsidP="002F7EA4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проза (роман, повість, книга)</w:t>
      </w:r>
    </w:p>
    <w:p w:rsidR="006466CC" w:rsidRDefault="006466CC" w:rsidP="002F7EA4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збірка поезії</w:t>
      </w:r>
    </w:p>
    <w:p w:rsidR="006466CC" w:rsidRDefault="006466CC" w:rsidP="002F7EA4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місцевий видавець \ Меценат \ Спонсор ?</w:t>
      </w:r>
    </w:p>
    <w:p w:rsidR="006466CC" w:rsidRDefault="006466CC" w:rsidP="002F7EA4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Краще художнє оформлення книги</w:t>
      </w: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Мистецький проект</w:t>
      </w: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За Режисуру \ Організатору Мистецького проекту</w:t>
      </w: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Кращому Продюсерові Мистецького проекту</w:t>
      </w: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Архітектурне рішення року</w:t>
      </w: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Будівля року  </w:t>
      </w: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Архітектор року</w:t>
      </w:r>
    </w:p>
    <w:p w:rsidR="000C3868" w:rsidRDefault="000C3868" w:rsidP="000C386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ландшафтний дизайн року(дизайнер проекту \ об’єкту)</w:t>
      </w:r>
    </w:p>
    <w:p w:rsidR="006466CC" w:rsidRDefault="006466CC" w:rsidP="006466CC">
      <w:pPr>
        <w:pStyle w:val="a3"/>
        <w:rPr>
          <w:rFonts w:ascii="Verdana" w:hAnsi="Verdana"/>
          <w:sz w:val="24"/>
          <w:szCs w:val="24"/>
          <w:lang w:val="uk-UA"/>
        </w:rPr>
      </w:pPr>
    </w:p>
    <w:p w:rsidR="006466CC" w:rsidRPr="00EF534E" w:rsidRDefault="006466CC" w:rsidP="006466CC">
      <w:pPr>
        <w:pStyle w:val="a3"/>
        <w:jc w:val="center"/>
        <w:rPr>
          <w:rFonts w:ascii="Verdana" w:hAnsi="Verdana"/>
          <w:sz w:val="24"/>
          <w:szCs w:val="24"/>
          <w:u w:val="single"/>
          <w:lang w:val="uk-UA"/>
        </w:rPr>
      </w:pPr>
      <w:r w:rsidRPr="00EF534E">
        <w:rPr>
          <w:rFonts w:ascii="Verdana" w:hAnsi="Verdana"/>
          <w:sz w:val="24"/>
          <w:szCs w:val="24"/>
          <w:u w:val="single"/>
          <w:lang w:val="uk-UA"/>
        </w:rPr>
        <w:t>Хореографія</w:t>
      </w:r>
    </w:p>
    <w:p w:rsidR="00067E38" w:rsidRDefault="00067E38" w:rsidP="006466CC">
      <w:pPr>
        <w:pStyle w:val="a3"/>
        <w:jc w:val="center"/>
        <w:rPr>
          <w:rFonts w:ascii="Verdana" w:hAnsi="Verdana"/>
          <w:sz w:val="24"/>
          <w:szCs w:val="24"/>
          <w:lang w:val="uk-UA"/>
        </w:rPr>
      </w:pPr>
    </w:p>
    <w:p w:rsidR="00067E38" w:rsidRDefault="00067E38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Хореографічний майстер – клас року</w:t>
      </w:r>
    </w:p>
    <w:p w:rsidR="00067E38" w:rsidRDefault="00067E38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Хореограф року</w:t>
      </w:r>
    </w:p>
    <w:p w:rsidR="00067E38" w:rsidRDefault="00067E38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 w:rsidRPr="00067E38">
        <w:rPr>
          <w:rFonts w:ascii="Verdana" w:hAnsi="Verdana"/>
          <w:sz w:val="24"/>
          <w:szCs w:val="24"/>
          <w:lang w:val="uk-UA"/>
        </w:rPr>
        <w:t>Кращий хореографічний концерт року \ Хореографічна вистава року</w:t>
      </w:r>
      <w:r>
        <w:rPr>
          <w:rFonts w:ascii="Verdana" w:hAnsi="Verdana"/>
          <w:sz w:val="24"/>
          <w:szCs w:val="24"/>
          <w:lang w:val="uk-UA"/>
        </w:rPr>
        <w:t xml:space="preserve">  (місцеві виконавці)</w:t>
      </w:r>
    </w:p>
    <w:p w:rsidR="00067E38" w:rsidRDefault="00067E38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гастрольна хореографічна вистава \ Хореографічний концерт</w:t>
      </w:r>
    </w:p>
    <w:p w:rsidR="00D31CF2" w:rsidRPr="00D31CF2" w:rsidRDefault="00067E38" w:rsidP="009C2210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 w:rsidRPr="00D31CF2">
        <w:rPr>
          <w:rFonts w:ascii="Verdana" w:hAnsi="Verdana"/>
          <w:sz w:val="24"/>
          <w:szCs w:val="24"/>
          <w:lang w:val="uk-UA"/>
        </w:rPr>
        <w:t>Продюсеру кращої хореографічної вистави (Спонсору, Меценату… для крайових хореографічних проектів).</w:t>
      </w:r>
    </w:p>
    <w:p w:rsidR="00067E38" w:rsidRDefault="00067E38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хореографічний колектив року</w:t>
      </w:r>
    </w:p>
    <w:p w:rsidR="00067E38" w:rsidRDefault="00067E38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Хореографічна школа року</w:t>
      </w:r>
    </w:p>
    <w:p w:rsidR="00067E38" w:rsidRDefault="00067E38" w:rsidP="00067E38">
      <w:pPr>
        <w:rPr>
          <w:rFonts w:ascii="Verdana" w:hAnsi="Verdana"/>
          <w:sz w:val="24"/>
          <w:szCs w:val="24"/>
          <w:lang w:val="uk-UA"/>
        </w:rPr>
      </w:pPr>
    </w:p>
    <w:p w:rsidR="00067E38" w:rsidRPr="00EF534E" w:rsidRDefault="00067E38" w:rsidP="00067E38">
      <w:pPr>
        <w:jc w:val="center"/>
        <w:rPr>
          <w:rFonts w:ascii="Verdana" w:hAnsi="Verdana"/>
          <w:sz w:val="24"/>
          <w:szCs w:val="24"/>
          <w:u w:val="single"/>
          <w:lang w:val="uk-UA"/>
        </w:rPr>
      </w:pPr>
      <w:r w:rsidRPr="00EF534E">
        <w:rPr>
          <w:rFonts w:ascii="Verdana" w:hAnsi="Verdana"/>
          <w:sz w:val="24"/>
          <w:szCs w:val="24"/>
          <w:u w:val="single"/>
          <w:lang w:val="uk-UA"/>
        </w:rPr>
        <w:t>Образотворче мистецтво</w:t>
      </w:r>
    </w:p>
    <w:p w:rsidR="00067E38" w:rsidRPr="000C3868" w:rsidRDefault="00067E38" w:rsidP="00617CC7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 w:rsidRPr="000C3868">
        <w:rPr>
          <w:rFonts w:ascii="Verdana" w:hAnsi="Verdana"/>
          <w:sz w:val="24"/>
          <w:szCs w:val="24"/>
          <w:lang w:val="uk-UA"/>
        </w:rPr>
        <w:t xml:space="preserve">Картина року (рік написання, </w:t>
      </w:r>
      <w:r w:rsidR="00EF534E">
        <w:rPr>
          <w:rFonts w:ascii="Verdana" w:hAnsi="Verdana"/>
          <w:sz w:val="24"/>
          <w:szCs w:val="24"/>
          <w:lang w:val="uk-UA"/>
        </w:rPr>
        <w:t xml:space="preserve">авторство і гарантії, </w:t>
      </w:r>
      <w:r w:rsidRPr="000C3868">
        <w:rPr>
          <w:rFonts w:ascii="Verdana" w:hAnsi="Verdana"/>
          <w:sz w:val="24"/>
          <w:szCs w:val="24"/>
          <w:lang w:val="uk-UA"/>
        </w:rPr>
        <w:t>умови демонстрації чи публікації, фотографування…)</w:t>
      </w:r>
    </w:p>
    <w:p w:rsidR="00067E38" w:rsidRDefault="00D31CF2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Скульптура року</w:t>
      </w:r>
    </w:p>
    <w:p w:rsidR="00D31CF2" w:rsidRDefault="00D31CF2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Мала скульптура року</w:t>
      </w:r>
    </w:p>
    <w:p w:rsidR="00D31CF2" w:rsidRDefault="00D31CF2" w:rsidP="00067E3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Народний художник року (в т.ч. народно – вжиткового мистецтва)</w:t>
      </w:r>
    </w:p>
    <w:p w:rsidR="00D31CF2" w:rsidRDefault="00D31CF2" w:rsidP="00D31CF2">
      <w:pPr>
        <w:pStyle w:val="a3"/>
        <w:rPr>
          <w:rFonts w:ascii="Verdana" w:hAnsi="Verdana"/>
          <w:sz w:val="24"/>
          <w:szCs w:val="24"/>
          <w:lang w:val="uk-UA"/>
        </w:rPr>
      </w:pPr>
    </w:p>
    <w:p w:rsidR="00D31CF2" w:rsidRDefault="00D31CF2" w:rsidP="00D31CF2">
      <w:pPr>
        <w:pStyle w:val="a3"/>
        <w:rPr>
          <w:rFonts w:ascii="Verdana" w:hAnsi="Verdana"/>
          <w:sz w:val="24"/>
          <w:szCs w:val="24"/>
          <w:lang w:val="uk-UA"/>
        </w:rPr>
      </w:pPr>
    </w:p>
    <w:p w:rsidR="00D31CF2" w:rsidRPr="00EF534E" w:rsidRDefault="00D31CF2" w:rsidP="00D31CF2">
      <w:pPr>
        <w:pStyle w:val="a3"/>
        <w:jc w:val="center"/>
        <w:rPr>
          <w:rFonts w:ascii="Verdana" w:hAnsi="Verdana"/>
          <w:sz w:val="24"/>
          <w:szCs w:val="24"/>
          <w:u w:val="single"/>
          <w:lang w:val="uk-UA"/>
        </w:rPr>
      </w:pPr>
      <w:r w:rsidRPr="00EF534E">
        <w:rPr>
          <w:rFonts w:ascii="Verdana" w:hAnsi="Verdana"/>
          <w:sz w:val="24"/>
          <w:szCs w:val="24"/>
          <w:u w:val="single"/>
          <w:lang w:val="uk-UA"/>
        </w:rPr>
        <w:t>КІНО</w:t>
      </w:r>
      <w:r w:rsidR="00EF534E" w:rsidRPr="00EF534E">
        <w:rPr>
          <w:rFonts w:ascii="Verdana" w:hAnsi="Verdana"/>
          <w:sz w:val="24"/>
          <w:szCs w:val="24"/>
          <w:u w:val="single"/>
          <w:lang w:val="uk-UA"/>
        </w:rPr>
        <w:t xml:space="preserve"> (місцевий матеріал, Волинь)</w:t>
      </w:r>
    </w:p>
    <w:p w:rsidR="00D31CF2" w:rsidRDefault="00D31CF2" w:rsidP="00D31CF2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Кіносценарій року</w:t>
      </w:r>
    </w:p>
    <w:p w:rsidR="00D31CF2" w:rsidRDefault="00D31CF2" w:rsidP="00D31CF2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Фільм року</w:t>
      </w:r>
    </w:p>
    <w:p w:rsidR="00D31CF2" w:rsidRDefault="00D31CF2" w:rsidP="00D31CF2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Кінорежисер року</w:t>
      </w:r>
    </w:p>
    <w:p w:rsidR="00D31CF2" w:rsidRDefault="00D31CF2" w:rsidP="00D31CF2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proofErr w:type="spellStart"/>
      <w:r>
        <w:rPr>
          <w:rFonts w:ascii="Verdana" w:hAnsi="Verdana"/>
          <w:sz w:val="24"/>
          <w:szCs w:val="24"/>
          <w:lang w:val="uk-UA"/>
        </w:rPr>
        <w:t>Кінопродюсер</w:t>
      </w:r>
      <w:proofErr w:type="spellEnd"/>
      <w:r>
        <w:rPr>
          <w:rFonts w:ascii="Verdana" w:hAnsi="Verdana"/>
          <w:sz w:val="24"/>
          <w:szCs w:val="24"/>
          <w:lang w:val="uk-UA"/>
        </w:rPr>
        <w:t xml:space="preserve"> року</w:t>
      </w:r>
    </w:p>
    <w:p w:rsidR="00D31CF2" w:rsidRDefault="00D31CF2" w:rsidP="00D31CF2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Відкриття року (кінодебют)</w:t>
      </w:r>
    </w:p>
    <w:p w:rsidR="00D31CF2" w:rsidRDefault="00D31CF2" w:rsidP="00D31CF2">
      <w:pPr>
        <w:pStyle w:val="a3"/>
        <w:rPr>
          <w:rFonts w:ascii="Verdana" w:hAnsi="Verdana"/>
          <w:sz w:val="24"/>
          <w:szCs w:val="24"/>
          <w:lang w:val="uk-UA"/>
        </w:rPr>
      </w:pPr>
    </w:p>
    <w:p w:rsidR="00D31CF2" w:rsidRPr="00EF534E" w:rsidRDefault="00D31CF2" w:rsidP="00D31CF2">
      <w:pPr>
        <w:pStyle w:val="a3"/>
        <w:jc w:val="center"/>
        <w:rPr>
          <w:rFonts w:ascii="Verdana" w:hAnsi="Verdana"/>
          <w:sz w:val="24"/>
          <w:szCs w:val="24"/>
          <w:u w:val="single"/>
          <w:lang w:val="uk-UA"/>
        </w:rPr>
      </w:pPr>
      <w:r w:rsidRPr="00EF534E">
        <w:rPr>
          <w:rFonts w:ascii="Verdana" w:hAnsi="Verdana"/>
          <w:sz w:val="24"/>
          <w:szCs w:val="24"/>
          <w:u w:val="single"/>
          <w:lang w:val="uk-UA"/>
        </w:rPr>
        <w:t xml:space="preserve">Кращий навчальний Заклад в культурі </w:t>
      </w:r>
      <w:r w:rsidR="00EF534E">
        <w:rPr>
          <w:rFonts w:ascii="Verdana" w:hAnsi="Verdana"/>
          <w:sz w:val="24"/>
          <w:szCs w:val="24"/>
          <w:u w:val="single"/>
          <w:lang w:val="uk-UA"/>
        </w:rPr>
        <w:t>\</w:t>
      </w:r>
      <w:r w:rsidRPr="00EF534E">
        <w:rPr>
          <w:rFonts w:ascii="Verdana" w:hAnsi="Verdana"/>
          <w:sz w:val="24"/>
          <w:szCs w:val="24"/>
          <w:u w:val="single"/>
          <w:lang w:val="uk-UA"/>
        </w:rPr>
        <w:t xml:space="preserve"> мистецтві</w:t>
      </w:r>
    </w:p>
    <w:p w:rsidR="00D31CF2" w:rsidRDefault="00D31CF2" w:rsidP="00D31CF2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навчальний заклад в культурі (мистецтві)</w:t>
      </w:r>
      <w:r w:rsidR="00CF5FE8">
        <w:rPr>
          <w:rFonts w:ascii="Verdana" w:hAnsi="Verdana"/>
          <w:sz w:val="24"/>
          <w:szCs w:val="24"/>
          <w:lang w:val="uk-UA"/>
        </w:rPr>
        <w:t xml:space="preserve"> (інститут або коледж)</w:t>
      </w:r>
    </w:p>
    <w:p w:rsidR="00CF5FE8" w:rsidRDefault="00D31CF2" w:rsidP="00D31CF2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Краща гуманітарна гімназія, </w:t>
      </w:r>
      <w:r w:rsidR="00CF5FE8">
        <w:rPr>
          <w:rFonts w:ascii="Verdana" w:hAnsi="Verdana"/>
          <w:sz w:val="24"/>
          <w:szCs w:val="24"/>
          <w:lang w:val="uk-UA"/>
        </w:rPr>
        <w:t>спеціалізована школа</w:t>
      </w:r>
      <w:r w:rsidR="00EF534E">
        <w:rPr>
          <w:rFonts w:ascii="Verdana" w:hAnsi="Verdana"/>
          <w:sz w:val="24"/>
          <w:szCs w:val="24"/>
          <w:lang w:val="uk-UA"/>
        </w:rPr>
        <w:t>, учбовий заклад допрофесійної освіти</w:t>
      </w:r>
    </w:p>
    <w:p w:rsidR="00CF5FE8" w:rsidRDefault="00CF5FE8" w:rsidP="00CF5FE8">
      <w:pPr>
        <w:pStyle w:val="a3"/>
        <w:rPr>
          <w:rFonts w:ascii="Verdana" w:hAnsi="Verdana"/>
          <w:sz w:val="24"/>
          <w:szCs w:val="24"/>
          <w:lang w:val="uk-UA"/>
        </w:rPr>
      </w:pPr>
    </w:p>
    <w:p w:rsidR="00D31CF2" w:rsidRPr="00EF534E" w:rsidRDefault="00CF5FE8" w:rsidP="00CF5FE8">
      <w:pPr>
        <w:pStyle w:val="a3"/>
        <w:jc w:val="center"/>
        <w:rPr>
          <w:rFonts w:ascii="Verdana" w:hAnsi="Verdana"/>
          <w:sz w:val="24"/>
          <w:szCs w:val="24"/>
          <w:u w:val="single"/>
          <w:lang w:val="en-US"/>
        </w:rPr>
      </w:pPr>
      <w:r w:rsidRPr="00EF534E">
        <w:rPr>
          <w:rFonts w:ascii="Verdana" w:hAnsi="Verdana"/>
          <w:sz w:val="24"/>
          <w:szCs w:val="24"/>
          <w:u w:val="single"/>
          <w:lang w:val="en-US"/>
        </w:rPr>
        <w:t>TV – Radio</w:t>
      </w:r>
    </w:p>
    <w:p w:rsidR="00CF5FE8" w:rsidRPr="00CF5FE8" w:rsidRDefault="00CF5FE8" w:rsidP="00CF5FE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uk-UA"/>
        </w:rPr>
        <w:t>Радіо проект РОКУ</w:t>
      </w:r>
    </w:p>
    <w:p w:rsidR="00CF5FE8" w:rsidRPr="00CF5FE8" w:rsidRDefault="00CF5FE8" w:rsidP="00CF5FE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TV</w:t>
      </w:r>
      <w:r>
        <w:rPr>
          <w:rFonts w:ascii="Verdana" w:hAnsi="Verdana"/>
          <w:sz w:val="24"/>
          <w:szCs w:val="24"/>
          <w:lang w:val="uk-UA"/>
        </w:rPr>
        <w:t xml:space="preserve"> проект року</w:t>
      </w:r>
    </w:p>
    <w:p w:rsidR="00CF5FE8" w:rsidRPr="00CF5FE8" w:rsidRDefault="00CF5FE8" w:rsidP="00CF5FE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uk-UA"/>
        </w:rPr>
        <w:t>Краще радіо краю</w:t>
      </w:r>
    </w:p>
    <w:p w:rsidR="00CF5FE8" w:rsidRPr="00CF5FE8" w:rsidRDefault="00CF5FE8" w:rsidP="00335C2A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F5FE8">
        <w:rPr>
          <w:rFonts w:ascii="Verdana" w:hAnsi="Verdana"/>
          <w:sz w:val="24"/>
          <w:szCs w:val="24"/>
          <w:lang w:val="uk-UA"/>
        </w:rPr>
        <w:t xml:space="preserve">Кращий </w:t>
      </w:r>
      <w:r w:rsidRPr="00CF5FE8">
        <w:rPr>
          <w:rFonts w:ascii="Verdana" w:hAnsi="Verdana"/>
          <w:sz w:val="24"/>
          <w:szCs w:val="24"/>
          <w:lang w:val="en-US"/>
        </w:rPr>
        <w:t>TV</w:t>
      </w:r>
      <w:r w:rsidRPr="00CF5FE8">
        <w:rPr>
          <w:rFonts w:ascii="Verdana" w:hAnsi="Verdana"/>
          <w:sz w:val="24"/>
          <w:szCs w:val="24"/>
          <w:lang w:val="uk-UA"/>
        </w:rPr>
        <w:t xml:space="preserve"> канал </w:t>
      </w:r>
      <w:r>
        <w:rPr>
          <w:rFonts w:ascii="Verdana" w:hAnsi="Verdana"/>
          <w:sz w:val="24"/>
          <w:szCs w:val="24"/>
          <w:lang w:val="uk-UA"/>
        </w:rPr>
        <w:t>місцевий (краю)</w:t>
      </w:r>
    </w:p>
    <w:p w:rsidR="00CF5FE8" w:rsidRPr="00CF5FE8" w:rsidRDefault="00CF5FE8" w:rsidP="00335C2A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uk-UA"/>
        </w:rPr>
        <w:t>Телевізійний режисер року</w:t>
      </w:r>
    </w:p>
    <w:p w:rsidR="00CF5FE8" w:rsidRPr="00CF5FE8" w:rsidRDefault="00CF5FE8" w:rsidP="00CF5FE8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uk-UA"/>
        </w:rPr>
        <w:t xml:space="preserve">Краща операторська робота </w:t>
      </w:r>
      <w:r w:rsidR="009075F9">
        <w:rPr>
          <w:rFonts w:ascii="Verdana" w:hAnsi="Verdana"/>
          <w:sz w:val="24"/>
          <w:szCs w:val="24"/>
          <w:lang w:val="uk-UA"/>
        </w:rPr>
        <w:t>(</w:t>
      </w:r>
      <w:r w:rsidRPr="00CF5FE8">
        <w:rPr>
          <w:rFonts w:ascii="Verdana" w:hAnsi="Verdana"/>
          <w:sz w:val="24"/>
          <w:szCs w:val="24"/>
          <w:lang w:val="en-US"/>
        </w:rPr>
        <w:t>TV</w:t>
      </w:r>
      <w:r w:rsidRPr="00CF5FE8">
        <w:rPr>
          <w:rFonts w:ascii="Verdana" w:hAnsi="Verdana"/>
          <w:sz w:val="24"/>
          <w:szCs w:val="24"/>
          <w:lang w:val="uk-UA"/>
        </w:rPr>
        <w:t xml:space="preserve"> канал </w:t>
      </w:r>
      <w:r>
        <w:rPr>
          <w:rFonts w:ascii="Verdana" w:hAnsi="Verdana"/>
          <w:sz w:val="24"/>
          <w:szCs w:val="24"/>
          <w:lang w:val="uk-UA"/>
        </w:rPr>
        <w:t>місцевий (краю)</w:t>
      </w:r>
    </w:p>
    <w:p w:rsidR="00CF5FE8" w:rsidRPr="00A54D37" w:rsidRDefault="00A54D37" w:rsidP="00335C2A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US"/>
        </w:rPr>
        <w:t xml:space="preserve">TV </w:t>
      </w:r>
      <w:r>
        <w:rPr>
          <w:rFonts w:ascii="Verdana" w:hAnsi="Verdana"/>
          <w:sz w:val="24"/>
          <w:szCs w:val="24"/>
          <w:lang w:val="uk-UA"/>
        </w:rPr>
        <w:t>Дебют року</w:t>
      </w:r>
    </w:p>
    <w:p w:rsidR="00A54D37" w:rsidRPr="00A54D37" w:rsidRDefault="00A54D37" w:rsidP="00335C2A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uk-UA"/>
        </w:rPr>
        <w:t>Кращий журналіст року (медійний</w:t>
      </w:r>
      <w:r w:rsidR="00DF43EB">
        <w:rPr>
          <w:rFonts w:ascii="Verdana" w:hAnsi="Verdana"/>
          <w:sz w:val="24"/>
          <w:szCs w:val="24"/>
          <w:lang w:val="uk-UA"/>
        </w:rPr>
        <w:t xml:space="preserve"> – радіо, телебачення</w:t>
      </w:r>
      <w:r>
        <w:rPr>
          <w:rFonts w:ascii="Verdana" w:hAnsi="Verdana"/>
          <w:sz w:val="24"/>
          <w:szCs w:val="24"/>
          <w:lang w:val="uk-UA"/>
        </w:rPr>
        <w:t>).</w:t>
      </w:r>
    </w:p>
    <w:p w:rsidR="00A54D37" w:rsidRPr="00EF534E" w:rsidRDefault="00A54D37" w:rsidP="00A54D37">
      <w:pPr>
        <w:jc w:val="center"/>
        <w:rPr>
          <w:rFonts w:ascii="Verdana" w:hAnsi="Verdana"/>
          <w:sz w:val="24"/>
          <w:szCs w:val="24"/>
          <w:u w:val="single"/>
          <w:lang w:val="uk-UA"/>
        </w:rPr>
      </w:pPr>
      <w:r w:rsidRPr="00EF534E">
        <w:rPr>
          <w:rFonts w:ascii="Verdana" w:hAnsi="Verdana"/>
          <w:sz w:val="24"/>
          <w:szCs w:val="24"/>
          <w:u w:val="single"/>
          <w:lang w:val="uk-UA"/>
        </w:rPr>
        <w:t>Видання року</w:t>
      </w:r>
    </w:p>
    <w:p w:rsidR="00A54D37" w:rsidRDefault="00A54D37" w:rsidP="00A54D37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Інтернет видання</w:t>
      </w:r>
    </w:p>
    <w:p w:rsidR="00A54D37" w:rsidRDefault="00A54D37" w:rsidP="00A54D37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Друковане видання року</w:t>
      </w:r>
    </w:p>
    <w:p w:rsidR="00A54D37" w:rsidRDefault="00DF43EB" w:rsidP="00A54D37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журналіст року (інтернет та друковане видання)</w:t>
      </w:r>
    </w:p>
    <w:p w:rsidR="00DF43EB" w:rsidRDefault="00DF43EB" w:rsidP="00DF43EB">
      <w:pPr>
        <w:pStyle w:val="a3"/>
        <w:rPr>
          <w:rFonts w:ascii="Verdana" w:hAnsi="Verdana"/>
          <w:sz w:val="24"/>
          <w:szCs w:val="24"/>
          <w:lang w:val="uk-UA"/>
        </w:rPr>
      </w:pPr>
    </w:p>
    <w:p w:rsidR="00DF43EB" w:rsidRDefault="00DF43EB" w:rsidP="00DF43EB">
      <w:pPr>
        <w:pStyle w:val="a3"/>
        <w:rPr>
          <w:rFonts w:ascii="Verdana" w:hAnsi="Verdana"/>
          <w:sz w:val="24"/>
          <w:szCs w:val="24"/>
          <w:u w:val="single"/>
          <w:lang w:val="uk-UA"/>
        </w:rPr>
      </w:pPr>
      <w:r w:rsidRPr="00DF43EB">
        <w:rPr>
          <w:rFonts w:ascii="Verdana" w:hAnsi="Verdana"/>
          <w:sz w:val="24"/>
          <w:szCs w:val="24"/>
          <w:u w:val="single"/>
          <w:lang w:val="uk-UA"/>
        </w:rPr>
        <w:t>Благодійник року у сфері культури та мистецтва</w:t>
      </w:r>
    </w:p>
    <w:p w:rsidR="00DF43EB" w:rsidRDefault="00DF43EB" w:rsidP="00DF43EB">
      <w:pPr>
        <w:pStyle w:val="a3"/>
        <w:rPr>
          <w:rFonts w:ascii="Verdana" w:hAnsi="Verdana"/>
          <w:sz w:val="24"/>
          <w:szCs w:val="24"/>
          <w:u w:val="single"/>
          <w:lang w:val="uk-UA"/>
        </w:rPr>
      </w:pPr>
      <w:r>
        <w:rPr>
          <w:rFonts w:ascii="Verdana" w:hAnsi="Verdana"/>
          <w:sz w:val="24"/>
          <w:szCs w:val="24"/>
          <w:u w:val="single"/>
          <w:lang w:val="uk-UA"/>
        </w:rPr>
        <w:t>Кращий туристичний об’єкт</w:t>
      </w: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u w:val="single"/>
          <w:lang w:val="uk-UA"/>
        </w:rPr>
      </w:pPr>
      <w:r>
        <w:rPr>
          <w:rFonts w:ascii="Verdana" w:hAnsi="Verdana"/>
          <w:sz w:val="24"/>
          <w:szCs w:val="24"/>
          <w:u w:val="single"/>
          <w:lang w:val="uk-UA"/>
        </w:rPr>
        <w:t>Туристичний маршрут року</w:t>
      </w:r>
    </w:p>
    <w:p w:rsidR="00C06D38" w:rsidRDefault="00C06D38" w:rsidP="00DF43EB">
      <w:pPr>
        <w:pStyle w:val="a3"/>
        <w:rPr>
          <w:rFonts w:ascii="Verdana" w:hAnsi="Verdana"/>
          <w:sz w:val="24"/>
          <w:szCs w:val="24"/>
          <w:u w:val="single"/>
          <w:lang w:val="uk-UA"/>
        </w:rPr>
      </w:pP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</w:p>
    <w:p w:rsidR="00C06D38" w:rsidRP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  <w:r w:rsidRPr="006D7949">
        <w:rPr>
          <w:rFonts w:ascii="Verdana" w:hAnsi="Verdana"/>
          <w:sz w:val="24"/>
          <w:szCs w:val="24"/>
          <w:lang w:val="uk-UA"/>
        </w:rPr>
        <w:lastRenderedPageBreak/>
        <w:t>Краща бібліотека</w:t>
      </w:r>
    </w:p>
    <w:p w:rsidR="006D7949" w:rsidRP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  <w:r w:rsidRPr="006D7949">
        <w:rPr>
          <w:rFonts w:ascii="Verdana" w:hAnsi="Verdana"/>
          <w:sz w:val="24"/>
          <w:szCs w:val="24"/>
          <w:lang w:val="uk-UA"/>
        </w:rPr>
        <w:t>Краща тематична експозиція (в бібліотеці)</w:t>
      </w: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  <w:r w:rsidRPr="006D7949">
        <w:rPr>
          <w:rFonts w:ascii="Verdana" w:hAnsi="Verdana"/>
          <w:sz w:val="24"/>
          <w:szCs w:val="24"/>
          <w:lang w:val="uk-UA"/>
        </w:rPr>
        <w:t>Краща презентація Книги</w:t>
      </w: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Мистецька галерея року</w:t>
      </w: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Краща мистецька виставка</w:t>
      </w: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музей</w:t>
      </w:r>
    </w:p>
    <w:p w:rsidR="006D7949" w:rsidRDefault="006D7949" w:rsidP="00DF43EB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Музейна експозиція року</w:t>
      </w:r>
    </w:p>
    <w:p w:rsidR="00132258" w:rsidRDefault="00132258" w:rsidP="00DF43EB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Кращий захід в музеї</w:t>
      </w:r>
    </w:p>
    <w:p w:rsidR="00CE5786" w:rsidRDefault="00CE5786" w:rsidP="00DF43EB">
      <w:pPr>
        <w:pStyle w:val="a3"/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Історична знахідка (відкриття, винахід…) року </w:t>
      </w:r>
    </w:p>
    <w:p w:rsidR="00CE5786" w:rsidRDefault="00132258" w:rsidP="00CE5786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Інформація про умови та хід проведення мистецького рейтингу якості «Золоті імена» розміщується на офіційних сайтах всіх організаторів та партнерів</w:t>
      </w:r>
      <w:r w:rsidR="00467E1E">
        <w:rPr>
          <w:rFonts w:ascii="Verdana" w:hAnsi="Verdana"/>
          <w:sz w:val="24"/>
          <w:szCs w:val="24"/>
          <w:lang w:val="uk-UA"/>
        </w:rPr>
        <w:t xml:space="preserve"> Рейтингу, веб –сайтах обласної державної адміністрації, районних державних адміністрацій, виконавчих комітетів рад міст обласного значення, в електронних та друкованих засобах масової інформації.</w:t>
      </w:r>
      <w:r w:rsidR="00CE5786" w:rsidRPr="00CE5786">
        <w:rPr>
          <w:rFonts w:ascii="Verdana" w:hAnsi="Verdana"/>
          <w:sz w:val="24"/>
          <w:szCs w:val="24"/>
          <w:lang w:val="uk-UA"/>
        </w:rPr>
        <w:t xml:space="preserve"> </w:t>
      </w:r>
      <w:r w:rsidR="00CE5786">
        <w:rPr>
          <w:rFonts w:ascii="Verdana" w:hAnsi="Verdana"/>
          <w:sz w:val="24"/>
          <w:szCs w:val="24"/>
          <w:lang w:val="uk-UA"/>
        </w:rPr>
        <w:t>Для участі в Рейтингу, на розгляд Організаційного комітету, подаються наступні матеріали:</w:t>
      </w:r>
    </w:p>
    <w:p w:rsidR="00CE5786" w:rsidRDefault="00CE5786" w:rsidP="00CE5786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Заява від заявника (громади, спільноти, установи, підприємства, організації тощо)</w:t>
      </w:r>
      <w:r w:rsidR="00CF6463">
        <w:rPr>
          <w:rFonts w:ascii="Verdana" w:hAnsi="Verdana"/>
          <w:sz w:val="24"/>
          <w:szCs w:val="24"/>
          <w:lang w:val="uk-UA"/>
        </w:rPr>
        <w:t xml:space="preserve"> письмово та в електронному</w:t>
      </w:r>
      <w:r>
        <w:rPr>
          <w:rFonts w:ascii="Verdana" w:hAnsi="Verdana"/>
          <w:sz w:val="24"/>
          <w:szCs w:val="24"/>
          <w:lang w:val="uk-UA"/>
        </w:rPr>
        <w:t xml:space="preserve"> вигляді.</w:t>
      </w:r>
    </w:p>
    <w:p w:rsidR="00CE5786" w:rsidRDefault="00CE5786" w:rsidP="00CE5786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Стисла біографія, Творче резюме та фотокартка (все в електронному вигляді).</w:t>
      </w:r>
    </w:p>
    <w:p w:rsidR="00CE5786" w:rsidRDefault="00CE5786" w:rsidP="0013225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«ЗОЛОТІ ІМЕНА»</w:t>
      </w:r>
    </w:p>
    <w:p w:rsidR="002B36A5" w:rsidRDefault="00467E1E" w:rsidP="0013225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Висунення кандидатур для участі в крайовому </w:t>
      </w:r>
      <w:r w:rsidR="00F85A4B">
        <w:rPr>
          <w:rFonts w:ascii="Verdana" w:hAnsi="Verdana"/>
          <w:sz w:val="24"/>
          <w:szCs w:val="24"/>
          <w:lang w:val="uk-UA"/>
        </w:rPr>
        <w:t>мистецькому рейтингу якості «Золоті імена» здійснюється відкрито у громадах, громадських організаціях, спільнотах громадян, на підприємствах в не залежності від форм власності та господарювання.</w:t>
      </w:r>
      <w:r w:rsidR="00CF6463">
        <w:rPr>
          <w:rFonts w:ascii="Verdana" w:hAnsi="Verdana"/>
          <w:sz w:val="24"/>
          <w:szCs w:val="24"/>
          <w:lang w:val="uk-UA"/>
        </w:rPr>
        <w:t xml:space="preserve"> </w:t>
      </w:r>
      <w:r w:rsidR="002B36A5">
        <w:rPr>
          <w:rFonts w:ascii="Verdana" w:hAnsi="Verdana"/>
          <w:sz w:val="24"/>
          <w:szCs w:val="24"/>
          <w:lang w:val="uk-UA"/>
        </w:rPr>
        <w:t>Організаційний комітет опрацьовує пропозиції щодо учасників мистецького рейтингу якості, готує пропозиції та подає їх на розгляд кваліфікованому журі. Узагальнені матеріали щодо учасників по кожній з номінацій, розміщуються на офіційному сайті Рейтингу та на інтернет ресурсах партнерів.</w:t>
      </w:r>
    </w:p>
    <w:p w:rsidR="003F710E" w:rsidRDefault="002B36A5" w:rsidP="0013225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Журі крайового мистецького рейтингу розглядає матеріали</w:t>
      </w:r>
      <w:r w:rsidR="003F710E">
        <w:rPr>
          <w:rFonts w:ascii="Verdana" w:hAnsi="Verdana"/>
          <w:sz w:val="24"/>
          <w:szCs w:val="24"/>
          <w:lang w:val="uk-UA"/>
        </w:rPr>
        <w:t xml:space="preserve"> учасників та визначає, на конкурентній основі, Лауреатів та Переможців у кожній номінації. Переможцями вважаються конкурсанти, (учасники), які посіли ПЕРШЕ місце в своїй н</w:t>
      </w:r>
      <w:r w:rsidR="00E434E7">
        <w:rPr>
          <w:rFonts w:ascii="Verdana" w:hAnsi="Verdana"/>
          <w:sz w:val="24"/>
          <w:szCs w:val="24"/>
          <w:lang w:val="uk-UA"/>
        </w:rPr>
        <w:t xml:space="preserve">омінації, Лауреатами – </w:t>
      </w:r>
      <w:proofErr w:type="spellStart"/>
      <w:r w:rsidR="00E434E7">
        <w:rPr>
          <w:rFonts w:ascii="Verdana" w:hAnsi="Verdana"/>
          <w:sz w:val="24"/>
          <w:szCs w:val="24"/>
          <w:lang w:val="uk-UA"/>
        </w:rPr>
        <w:t>учасни</w:t>
      </w:r>
      <w:r w:rsidR="00E434E7" w:rsidRPr="00E434E7">
        <w:rPr>
          <w:rFonts w:ascii="Verdana" w:hAnsi="Verdana"/>
          <w:sz w:val="24"/>
          <w:szCs w:val="24"/>
        </w:rPr>
        <w:t>ки</w:t>
      </w:r>
      <w:proofErr w:type="spellEnd"/>
      <w:r w:rsidR="003F710E">
        <w:rPr>
          <w:rFonts w:ascii="Verdana" w:hAnsi="Verdana"/>
          <w:sz w:val="24"/>
          <w:szCs w:val="24"/>
          <w:lang w:val="uk-UA"/>
        </w:rPr>
        <w:t>, які посіли місця з Третього по Перше.</w:t>
      </w:r>
    </w:p>
    <w:p w:rsidR="00CE5786" w:rsidRDefault="00CE5786" w:rsidP="0013225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«Кращий свій серед своїх»</w:t>
      </w:r>
    </w:p>
    <w:p w:rsidR="00E434E7" w:rsidRDefault="00E434E7" w:rsidP="0013225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Висунення кандидатів серед фахівців – митців, діячів культури та працівників (спеціалістів) творчих спеціальностей здій</w:t>
      </w:r>
      <w:r w:rsidR="00E70697">
        <w:rPr>
          <w:rFonts w:ascii="Verdana" w:hAnsi="Verdana"/>
          <w:sz w:val="24"/>
          <w:szCs w:val="24"/>
          <w:lang w:val="uk-UA"/>
        </w:rPr>
        <w:t xml:space="preserve">снюється за принципами публічності та прозорості. Конкурс «Кращий Свій серед Своїх» (вибір кращих фахівців року самими ж фахівцями) проводять відповідно до тої чи іншої номінації Творчі спілки та Громадські організації (відповідно з </w:t>
      </w:r>
      <w:r w:rsidR="001A5FDA">
        <w:rPr>
          <w:rFonts w:ascii="Verdana" w:hAnsi="Verdana"/>
          <w:sz w:val="24"/>
          <w:szCs w:val="24"/>
          <w:lang w:val="uk-UA"/>
        </w:rPr>
        <w:t>творчим напрямком Рейтингу, номінацією)</w:t>
      </w:r>
      <w:r w:rsidR="00243FFA">
        <w:rPr>
          <w:rFonts w:ascii="Verdana" w:hAnsi="Verdana"/>
          <w:sz w:val="24"/>
          <w:szCs w:val="24"/>
          <w:lang w:val="uk-UA"/>
        </w:rPr>
        <w:t>та надають Оргкомітету Рейтингу імена переможців по всім номінаціям</w:t>
      </w:r>
      <w:r w:rsidR="001A5FDA">
        <w:rPr>
          <w:rFonts w:ascii="Verdana" w:hAnsi="Verdana"/>
          <w:sz w:val="24"/>
          <w:szCs w:val="24"/>
          <w:lang w:val="uk-UA"/>
        </w:rPr>
        <w:t>.</w:t>
      </w:r>
      <w:r w:rsidR="00E70697">
        <w:rPr>
          <w:rFonts w:ascii="Verdana" w:hAnsi="Verdana"/>
          <w:sz w:val="24"/>
          <w:szCs w:val="24"/>
          <w:lang w:val="uk-UA"/>
        </w:rPr>
        <w:t xml:space="preserve"> </w:t>
      </w:r>
    </w:p>
    <w:p w:rsidR="00CF6463" w:rsidRDefault="003F710E" w:rsidP="0013225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lastRenderedPageBreak/>
        <w:t>Окрім визначення рейтингу</w:t>
      </w:r>
      <w:r w:rsidR="0078743F">
        <w:rPr>
          <w:rFonts w:ascii="Verdana" w:hAnsi="Verdana"/>
          <w:sz w:val="24"/>
          <w:szCs w:val="24"/>
          <w:lang w:val="uk-UA"/>
        </w:rPr>
        <w:t xml:space="preserve"> «Золоті імена</w:t>
      </w:r>
      <w:r w:rsidR="004C65E6">
        <w:rPr>
          <w:rFonts w:ascii="Verdana" w:hAnsi="Verdana"/>
          <w:sz w:val="24"/>
          <w:szCs w:val="24"/>
          <w:lang w:val="uk-UA"/>
        </w:rPr>
        <w:t>» кваліфікованим журі та колегією фахівців за напрямком визначення</w:t>
      </w:r>
      <w:r w:rsidR="0078743F">
        <w:rPr>
          <w:rFonts w:ascii="Verdana" w:hAnsi="Verdana"/>
          <w:sz w:val="24"/>
          <w:szCs w:val="24"/>
          <w:lang w:val="uk-UA"/>
        </w:rPr>
        <w:t xml:space="preserve"> «Кращий Свій серед Своїх»,</w:t>
      </w:r>
      <w:r w:rsidR="00E434E7">
        <w:rPr>
          <w:rFonts w:ascii="Verdana" w:hAnsi="Verdana"/>
          <w:sz w:val="24"/>
          <w:szCs w:val="24"/>
          <w:lang w:val="uk-UA"/>
        </w:rPr>
        <w:t xml:space="preserve"> </w:t>
      </w:r>
      <w:r w:rsidR="0078743F">
        <w:rPr>
          <w:rFonts w:ascii="Verdana" w:hAnsi="Verdana"/>
          <w:sz w:val="24"/>
          <w:szCs w:val="24"/>
          <w:lang w:val="uk-UA"/>
        </w:rPr>
        <w:t xml:space="preserve">в інтернеті кандидати можуть висуватись </w:t>
      </w:r>
      <w:r w:rsidR="004F5CDA">
        <w:rPr>
          <w:rFonts w:ascii="Verdana" w:hAnsi="Verdana"/>
          <w:sz w:val="24"/>
          <w:szCs w:val="24"/>
          <w:lang w:val="uk-UA"/>
        </w:rPr>
        <w:t>самостійно</w:t>
      </w:r>
      <w:r w:rsidR="00BA598C">
        <w:rPr>
          <w:rFonts w:ascii="Verdana" w:hAnsi="Verdana"/>
          <w:sz w:val="24"/>
          <w:szCs w:val="24"/>
          <w:lang w:val="uk-UA"/>
        </w:rPr>
        <w:t>,</w:t>
      </w:r>
      <w:r w:rsidR="00E434E7">
        <w:rPr>
          <w:rFonts w:ascii="Verdana" w:hAnsi="Verdana"/>
          <w:sz w:val="24"/>
          <w:szCs w:val="24"/>
          <w:lang w:val="uk-UA"/>
        </w:rPr>
        <w:t xml:space="preserve"> в не</w:t>
      </w:r>
      <w:r w:rsidR="004F5CDA">
        <w:rPr>
          <w:rFonts w:ascii="Verdana" w:hAnsi="Verdana"/>
          <w:sz w:val="24"/>
          <w:szCs w:val="24"/>
          <w:lang w:val="uk-UA"/>
        </w:rPr>
        <w:t xml:space="preserve">залежності від </w:t>
      </w:r>
      <w:r w:rsidR="00E434E7">
        <w:rPr>
          <w:rFonts w:ascii="Verdana" w:hAnsi="Verdana"/>
          <w:sz w:val="24"/>
          <w:szCs w:val="24"/>
          <w:lang w:val="uk-UA"/>
        </w:rPr>
        <w:t xml:space="preserve">участі в </w:t>
      </w:r>
      <w:r w:rsidR="004C65E6">
        <w:rPr>
          <w:rFonts w:ascii="Verdana" w:hAnsi="Verdana"/>
          <w:sz w:val="24"/>
          <w:szCs w:val="24"/>
          <w:lang w:val="uk-UA"/>
        </w:rPr>
        <w:t>двох попередніх</w:t>
      </w:r>
      <w:r w:rsidR="00E434E7">
        <w:rPr>
          <w:rFonts w:ascii="Verdana" w:hAnsi="Verdana"/>
          <w:sz w:val="24"/>
          <w:szCs w:val="24"/>
          <w:lang w:val="uk-UA"/>
        </w:rPr>
        <w:t xml:space="preserve"> рейтингах</w:t>
      </w:r>
      <w:r w:rsidR="004C65E6">
        <w:rPr>
          <w:rFonts w:ascii="Verdana" w:hAnsi="Verdana"/>
          <w:sz w:val="24"/>
          <w:szCs w:val="24"/>
          <w:lang w:val="uk-UA"/>
        </w:rPr>
        <w:t>.</w:t>
      </w:r>
      <w:r w:rsidR="00243FFA">
        <w:rPr>
          <w:rFonts w:ascii="Verdana" w:hAnsi="Verdana"/>
          <w:sz w:val="24"/>
          <w:szCs w:val="24"/>
          <w:lang w:val="uk-UA"/>
        </w:rPr>
        <w:t xml:space="preserve"> </w:t>
      </w:r>
      <w:r w:rsidR="00BA598C">
        <w:rPr>
          <w:rFonts w:ascii="Verdana" w:hAnsi="Verdana"/>
          <w:sz w:val="24"/>
          <w:szCs w:val="24"/>
          <w:lang w:val="uk-UA"/>
        </w:rPr>
        <w:t xml:space="preserve">Свій збір кандидатів та висування за різними напрямками відбуватиметься і в </w:t>
      </w:r>
      <w:r w:rsidR="004C65E6">
        <w:rPr>
          <w:rFonts w:ascii="Verdana" w:hAnsi="Verdana"/>
          <w:sz w:val="24"/>
          <w:szCs w:val="24"/>
          <w:lang w:val="uk-UA"/>
        </w:rPr>
        <w:t>рейтингу</w:t>
      </w:r>
      <w:r w:rsidR="00BA598C">
        <w:rPr>
          <w:rFonts w:ascii="Verdana" w:hAnsi="Verdana"/>
          <w:sz w:val="24"/>
          <w:szCs w:val="24"/>
          <w:lang w:val="uk-UA"/>
        </w:rPr>
        <w:t xml:space="preserve"> </w:t>
      </w:r>
    </w:p>
    <w:p w:rsidR="00BA598C" w:rsidRDefault="00BA598C" w:rsidP="0013225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«Справжній НАРОДНИЙ»</w:t>
      </w:r>
      <w:r w:rsidR="004C65E6">
        <w:rPr>
          <w:rFonts w:ascii="Verdana" w:hAnsi="Verdana"/>
          <w:sz w:val="24"/>
          <w:szCs w:val="24"/>
          <w:lang w:val="uk-UA"/>
        </w:rPr>
        <w:t>.</w:t>
      </w:r>
    </w:p>
    <w:p w:rsidR="00C042BC" w:rsidRDefault="00BA598C" w:rsidP="00132258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Мистецький рейтинг </w:t>
      </w:r>
      <w:r w:rsidR="00C80011">
        <w:rPr>
          <w:rFonts w:ascii="Verdana" w:hAnsi="Verdana"/>
          <w:sz w:val="24"/>
          <w:szCs w:val="24"/>
          <w:lang w:val="uk-UA"/>
        </w:rPr>
        <w:t xml:space="preserve">у номінації </w:t>
      </w:r>
      <w:r w:rsidR="00C80011">
        <w:rPr>
          <w:rFonts w:ascii="Verdana" w:hAnsi="Verdana"/>
          <w:sz w:val="24"/>
          <w:szCs w:val="24"/>
        </w:rPr>
        <w:t>«</w:t>
      </w:r>
      <w:r w:rsidR="00C042BC">
        <w:rPr>
          <w:rFonts w:ascii="Verdana" w:hAnsi="Verdana"/>
          <w:sz w:val="24"/>
          <w:szCs w:val="24"/>
          <w:lang w:val="uk-UA"/>
        </w:rPr>
        <w:t>Справжній, НАРОДНИЙ</w:t>
      </w:r>
      <w:r w:rsidR="00C80011">
        <w:rPr>
          <w:rFonts w:ascii="Verdana" w:hAnsi="Verdana"/>
          <w:sz w:val="24"/>
          <w:szCs w:val="24"/>
          <w:lang w:val="uk-UA"/>
        </w:rPr>
        <w:t>»</w:t>
      </w:r>
      <w:r w:rsidR="00C042BC">
        <w:rPr>
          <w:rFonts w:ascii="Verdana" w:hAnsi="Verdana"/>
          <w:sz w:val="24"/>
          <w:szCs w:val="24"/>
          <w:lang w:val="uk-UA"/>
        </w:rPr>
        <w:t xml:space="preserve"> проводиться в три етапи:</w:t>
      </w:r>
    </w:p>
    <w:p w:rsidR="00243FFA" w:rsidRDefault="00C042BC" w:rsidP="00C042BC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 w:rsidRPr="00C042BC">
        <w:rPr>
          <w:rFonts w:ascii="Verdana" w:hAnsi="Verdana"/>
          <w:sz w:val="24"/>
          <w:szCs w:val="24"/>
          <w:lang w:val="uk-UA"/>
        </w:rPr>
        <w:t xml:space="preserve">Висування кандидатів та представлення </w:t>
      </w:r>
      <w:r w:rsidR="00243FFA">
        <w:rPr>
          <w:rFonts w:ascii="Verdana" w:hAnsi="Verdana"/>
          <w:sz w:val="24"/>
          <w:szCs w:val="24"/>
          <w:lang w:val="uk-UA"/>
        </w:rPr>
        <w:t>на розсуд громади досягнень кандидатів (</w:t>
      </w:r>
      <w:r w:rsidRPr="00C042BC">
        <w:rPr>
          <w:rFonts w:ascii="Verdana" w:hAnsi="Verdana"/>
          <w:sz w:val="24"/>
          <w:szCs w:val="24"/>
          <w:lang w:val="uk-UA"/>
        </w:rPr>
        <w:t>підсумків їх діяльності</w:t>
      </w:r>
      <w:r w:rsidR="00243FFA">
        <w:rPr>
          <w:rFonts w:ascii="Verdana" w:hAnsi="Verdana"/>
          <w:sz w:val="24"/>
          <w:szCs w:val="24"/>
          <w:lang w:val="uk-UA"/>
        </w:rPr>
        <w:t>) в Соціальних мережах, на спеціально створених інтернет ресурсах, спільнотах чи сторінках.</w:t>
      </w:r>
    </w:p>
    <w:p w:rsidR="00F300B6" w:rsidRDefault="00243FFA" w:rsidP="00C042BC">
      <w:pPr>
        <w:pStyle w:val="a3"/>
        <w:numPr>
          <w:ilvl w:val="0"/>
          <w:numId w:val="2"/>
        </w:num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Кваліфіковане Журі Рейтингу обирає головних претендентів</w:t>
      </w:r>
      <w:r w:rsidR="00CF6463">
        <w:rPr>
          <w:rFonts w:ascii="Verdana" w:hAnsi="Verdana"/>
          <w:sz w:val="24"/>
          <w:szCs w:val="24"/>
          <w:lang w:val="uk-UA"/>
        </w:rPr>
        <w:t xml:space="preserve"> (номінантів) </w:t>
      </w:r>
      <w:r>
        <w:rPr>
          <w:rFonts w:ascii="Verdana" w:hAnsi="Verdana"/>
          <w:sz w:val="24"/>
          <w:szCs w:val="24"/>
          <w:lang w:val="uk-UA"/>
        </w:rPr>
        <w:t>в кожній номінації і спрямовує матеріали про кандидатів та їх досягнення</w:t>
      </w:r>
      <w:r w:rsidR="00F300B6">
        <w:rPr>
          <w:rFonts w:ascii="Verdana" w:hAnsi="Verdana"/>
          <w:sz w:val="24"/>
          <w:szCs w:val="24"/>
          <w:lang w:val="uk-UA"/>
        </w:rPr>
        <w:t>, затвердженим форматом, назад у відповідні інтернет спільноти для обговорення та голосування.</w:t>
      </w:r>
    </w:p>
    <w:p w:rsidR="00F300B6" w:rsidRDefault="00F300B6" w:rsidP="00F300B6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Оргкомітет формує Журі </w:t>
      </w:r>
      <w:r w:rsidR="00243FFA" w:rsidRPr="00F300B6">
        <w:rPr>
          <w:rFonts w:ascii="Verdana" w:hAnsi="Verdana"/>
          <w:sz w:val="24"/>
          <w:szCs w:val="24"/>
          <w:lang w:val="uk-UA"/>
        </w:rPr>
        <w:t xml:space="preserve"> </w:t>
      </w:r>
      <w:r>
        <w:rPr>
          <w:rFonts w:ascii="Verdana" w:hAnsi="Verdana"/>
          <w:sz w:val="24"/>
          <w:szCs w:val="24"/>
          <w:lang w:val="uk-UA"/>
        </w:rPr>
        <w:t xml:space="preserve">за напрямком визначення «Справжній, народний» серед активних учасників обговорення та фахівців (згідно профілю і номінації) і </w:t>
      </w:r>
      <w:r w:rsidR="00CF6463">
        <w:rPr>
          <w:rFonts w:ascii="Verdana" w:hAnsi="Verdana"/>
          <w:sz w:val="24"/>
          <w:szCs w:val="24"/>
          <w:lang w:val="uk-UA"/>
        </w:rPr>
        <w:t xml:space="preserve">спираючись на точку зору Громади </w:t>
      </w:r>
      <w:r>
        <w:rPr>
          <w:rFonts w:ascii="Verdana" w:hAnsi="Verdana"/>
          <w:sz w:val="24"/>
          <w:szCs w:val="24"/>
          <w:lang w:val="uk-UA"/>
        </w:rPr>
        <w:t>визначає переможців даного рейтингу.</w:t>
      </w:r>
    </w:p>
    <w:p w:rsidR="00F300B6" w:rsidRDefault="00CF6463" w:rsidP="00F300B6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Інформація про п</w:t>
      </w:r>
      <w:r w:rsidR="00F300B6">
        <w:rPr>
          <w:rFonts w:ascii="Verdana" w:hAnsi="Verdana"/>
          <w:sz w:val="24"/>
          <w:szCs w:val="24"/>
          <w:lang w:val="uk-UA"/>
        </w:rPr>
        <w:t>ереможці</w:t>
      </w:r>
      <w:r>
        <w:rPr>
          <w:rFonts w:ascii="Verdana" w:hAnsi="Verdana"/>
          <w:sz w:val="24"/>
          <w:szCs w:val="24"/>
          <w:lang w:val="uk-UA"/>
        </w:rPr>
        <w:t>в</w:t>
      </w:r>
      <w:r w:rsidR="00F300B6">
        <w:rPr>
          <w:rFonts w:ascii="Verdana" w:hAnsi="Verdana"/>
          <w:sz w:val="24"/>
          <w:szCs w:val="24"/>
          <w:lang w:val="uk-UA"/>
        </w:rPr>
        <w:t xml:space="preserve"> та Лауреат</w:t>
      </w:r>
      <w:r>
        <w:rPr>
          <w:rFonts w:ascii="Verdana" w:hAnsi="Verdana"/>
          <w:sz w:val="24"/>
          <w:szCs w:val="24"/>
          <w:lang w:val="uk-UA"/>
        </w:rPr>
        <w:t>ів</w:t>
      </w:r>
      <w:r w:rsidR="00F300B6">
        <w:rPr>
          <w:rFonts w:ascii="Verdana" w:hAnsi="Verdana"/>
          <w:sz w:val="24"/>
          <w:szCs w:val="24"/>
          <w:lang w:val="uk-UA"/>
        </w:rPr>
        <w:t xml:space="preserve"> інтернет голосування, у кожній номінації мистецького рейтингу «Справжній Народний»</w:t>
      </w:r>
      <w:r>
        <w:rPr>
          <w:rFonts w:ascii="Verdana" w:hAnsi="Verdana"/>
          <w:sz w:val="24"/>
          <w:szCs w:val="24"/>
          <w:lang w:val="uk-UA"/>
        </w:rPr>
        <w:t>,</w:t>
      </w:r>
      <w:r w:rsidR="00F300B6">
        <w:rPr>
          <w:rFonts w:ascii="Verdana" w:hAnsi="Verdana"/>
          <w:sz w:val="24"/>
          <w:szCs w:val="24"/>
          <w:lang w:val="uk-UA"/>
        </w:rPr>
        <w:t xml:space="preserve"> </w:t>
      </w:r>
      <w:r>
        <w:rPr>
          <w:rFonts w:ascii="Verdana" w:hAnsi="Verdana"/>
          <w:sz w:val="24"/>
          <w:szCs w:val="24"/>
          <w:lang w:val="uk-UA"/>
        </w:rPr>
        <w:t>розміщується</w:t>
      </w:r>
      <w:r w:rsidR="00F300B6">
        <w:rPr>
          <w:rFonts w:ascii="Verdana" w:hAnsi="Verdana"/>
          <w:sz w:val="24"/>
          <w:szCs w:val="24"/>
          <w:lang w:val="uk-UA"/>
        </w:rPr>
        <w:t xml:space="preserve"> на ВЕБ – сторінці: http:_________________________________________.</w:t>
      </w:r>
    </w:p>
    <w:p w:rsidR="00CF6463" w:rsidRPr="00CF6463" w:rsidRDefault="00CF6463" w:rsidP="00F300B6">
      <w:pPr>
        <w:rPr>
          <w:rFonts w:ascii="Verdana" w:hAnsi="Verdana"/>
          <w:sz w:val="24"/>
          <w:szCs w:val="24"/>
          <w:u w:val="single"/>
          <w:lang w:val="uk-UA"/>
        </w:rPr>
      </w:pPr>
      <w:r w:rsidRPr="00CF6463">
        <w:rPr>
          <w:rFonts w:ascii="Verdana" w:hAnsi="Verdana"/>
          <w:sz w:val="24"/>
          <w:szCs w:val="24"/>
          <w:u w:val="single"/>
          <w:lang w:val="uk-UA"/>
        </w:rPr>
        <w:t>Нагородження</w:t>
      </w:r>
    </w:p>
    <w:p w:rsidR="00136390" w:rsidRDefault="00F300B6" w:rsidP="00F300B6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Всі переможці Крайового мистецького рейтингу якості «Золоті імена»</w:t>
      </w:r>
      <w:r w:rsidR="00136390">
        <w:rPr>
          <w:rFonts w:ascii="Verdana" w:hAnsi="Verdana"/>
          <w:sz w:val="24"/>
          <w:szCs w:val="24"/>
          <w:lang w:val="uk-UA"/>
        </w:rPr>
        <w:t xml:space="preserve"> нагороджуються грошовими преміями, дипломами </w:t>
      </w:r>
      <w:r w:rsidR="00CF6463">
        <w:rPr>
          <w:rFonts w:ascii="Verdana" w:hAnsi="Verdana"/>
          <w:sz w:val="24"/>
          <w:szCs w:val="24"/>
          <w:lang w:val="uk-UA"/>
        </w:rPr>
        <w:t xml:space="preserve">і </w:t>
      </w:r>
      <w:r w:rsidR="00136390">
        <w:rPr>
          <w:rFonts w:ascii="Verdana" w:hAnsi="Verdana"/>
          <w:sz w:val="24"/>
          <w:szCs w:val="24"/>
          <w:lang w:val="uk-UA"/>
        </w:rPr>
        <w:t>пам’ятними по</w:t>
      </w:r>
      <w:r w:rsidR="00CF6463">
        <w:rPr>
          <w:rFonts w:ascii="Verdana" w:hAnsi="Verdana"/>
          <w:sz w:val="24"/>
          <w:szCs w:val="24"/>
          <w:lang w:val="uk-UA"/>
        </w:rPr>
        <w:t>дарунками, а решта Лауреатів – д</w:t>
      </w:r>
      <w:r w:rsidR="00136390">
        <w:rPr>
          <w:rFonts w:ascii="Verdana" w:hAnsi="Verdana"/>
          <w:sz w:val="24"/>
          <w:szCs w:val="24"/>
          <w:lang w:val="uk-UA"/>
        </w:rPr>
        <w:t>ипломами.</w:t>
      </w:r>
    </w:p>
    <w:p w:rsidR="00136390" w:rsidRDefault="00136390" w:rsidP="00F300B6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>Підведення підсумків і Урочисте нагородження</w:t>
      </w:r>
      <w:r w:rsidR="00CF6463">
        <w:rPr>
          <w:rFonts w:ascii="Verdana" w:hAnsi="Verdana"/>
          <w:sz w:val="24"/>
          <w:szCs w:val="24"/>
          <w:lang w:val="uk-UA"/>
        </w:rPr>
        <w:t xml:space="preserve"> переможців</w:t>
      </w:r>
      <w:r>
        <w:rPr>
          <w:rFonts w:ascii="Verdana" w:hAnsi="Verdana"/>
          <w:sz w:val="24"/>
          <w:szCs w:val="24"/>
          <w:lang w:val="uk-UA"/>
        </w:rPr>
        <w:t xml:space="preserve"> Рейтингу відбувається публічно, а інформація про сам Рейтинг, </w:t>
      </w:r>
      <w:r w:rsidR="00CF6463">
        <w:rPr>
          <w:rFonts w:ascii="Verdana" w:hAnsi="Verdana"/>
          <w:sz w:val="24"/>
          <w:szCs w:val="24"/>
          <w:lang w:val="uk-UA"/>
        </w:rPr>
        <w:t xml:space="preserve">його Фінальний етап, лауреатів </w:t>
      </w:r>
      <w:r>
        <w:rPr>
          <w:rFonts w:ascii="Verdana" w:hAnsi="Verdana"/>
          <w:sz w:val="24"/>
          <w:szCs w:val="24"/>
          <w:lang w:val="uk-UA"/>
        </w:rPr>
        <w:t xml:space="preserve">Крайового мистецького рейтингу якості «Золоті імена» розміщається в ЗМІ та на інтернет ресурсах партнерів та друзів Рейтингу, на офіційних веб-сайтах обласних державних адміністрацій, </w:t>
      </w:r>
      <w:proofErr w:type="spellStart"/>
      <w:r>
        <w:rPr>
          <w:rFonts w:ascii="Verdana" w:hAnsi="Verdana"/>
          <w:sz w:val="24"/>
          <w:szCs w:val="24"/>
          <w:lang w:val="uk-UA"/>
        </w:rPr>
        <w:t>районих</w:t>
      </w:r>
      <w:proofErr w:type="spellEnd"/>
      <w:r>
        <w:rPr>
          <w:rFonts w:ascii="Verdana" w:hAnsi="Verdana"/>
          <w:sz w:val="24"/>
          <w:szCs w:val="24"/>
          <w:lang w:val="uk-UA"/>
        </w:rPr>
        <w:t xml:space="preserve"> державних адміністрацій, виконавчих комітетів рад міст обласного значення, а також на сайті:__________________________________.</w:t>
      </w:r>
    </w:p>
    <w:p w:rsidR="00566E7C" w:rsidRDefault="00136390" w:rsidP="00F300B6">
      <w:pPr>
        <w:rPr>
          <w:rFonts w:ascii="Verdana" w:hAnsi="Verdana"/>
          <w:sz w:val="24"/>
          <w:szCs w:val="24"/>
          <w:lang w:val="uk-UA"/>
        </w:rPr>
      </w:pPr>
      <w:r w:rsidRPr="00944EAE">
        <w:rPr>
          <w:rFonts w:ascii="Verdana" w:hAnsi="Verdana"/>
          <w:sz w:val="24"/>
          <w:szCs w:val="24"/>
          <w:u w:val="single"/>
          <w:lang w:val="uk-UA"/>
        </w:rPr>
        <w:t>ФІНАНСУВАННЯ</w:t>
      </w:r>
      <w:r>
        <w:rPr>
          <w:rFonts w:ascii="Verdana" w:hAnsi="Verdana"/>
          <w:sz w:val="24"/>
          <w:szCs w:val="24"/>
          <w:lang w:val="uk-UA"/>
        </w:rPr>
        <w:t xml:space="preserve"> витрат</w:t>
      </w:r>
      <w:r w:rsidR="00944EAE">
        <w:rPr>
          <w:rFonts w:ascii="Verdana" w:hAnsi="Verdana"/>
          <w:sz w:val="24"/>
          <w:szCs w:val="24"/>
          <w:lang w:val="uk-UA"/>
        </w:rPr>
        <w:t xml:space="preserve"> </w:t>
      </w:r>
      <w:r>
        <w:rPr>
          <w:rFonts w:ascii="Verdana" w:hAnsi="Verdana"/>
          <w:sz w:val="24"/>
          <w:szCs w:val="24"/>
          <w:lang w:val="uk-UA"/>
        </w:rPr>
        <w:t xml:space="preserve">на організацію та проведення Крайового Мистецького рейтингу якості «Золоті імена» здійснюється за рахунок </w:t>
      </w:r>
      <w:r w:rsidR="00566E7C">
        <w:rPr>
          <w:rFonts w:ascii="Verdana" w:hAnsi="Verdana"/>
          <w:sz w:val="24"/>
          <w:szCs w:val="24"/>
          <w:lang w:val="uk-UA"/>
        </w:rPr>
        <w:t>Рівненського обласного та міського бюджетів, власних коштів КЗ «Рівненська обласна філармонія», партнерів, спонсорів, меценатів, доброчинців, недержавних фінансових джерел, фондів, Грантів тощо.</w:t>
      </w:r>
    </w:p>
    <w:p w:rsidR="006466CC" w:rsidRPr="006466CC" w:rsidRDefault="00566E7C" w:rsidP="006466CC">
      <w:pPr>
        <w:rPr>
          <w:rFonts w:ascii="Verdana" w:hAnsi="Verdana"/>
          <w:sz w:val="24"/>
          <w:szCs w:val="24"/>
          <w:lang w:val="uk-UA"/>
        </w:rPr>
      </w:pPr>
      <w:r>
        <w:rPr>
          <w:rFonts w:ascii="Verdana" w:hAnsi="Verdana"/>
          <w:sz w:val="24"/>
          <w:szCs w:val="24"/>
          <w:lang w:val="uk-UA"/>
        </w:rPr>
        <w:t xml:space="preserve">Термін проведення: </w:t>
      </w:r>
      <w:r w:rsidR="00136390">
        <w:rPr>
          <w:rFonts w:ascii="Verdana" w:hAnsi="Verdana"/>
          <w:sz w:val="24"/>
          <w:szCs w:val="24"/>
          <w:lang w:val="uk-UA"/>
        </w:rPr>
        <w:t xml:space="preserve">     </w:t>
      </w:r>
      <w:r>
        <w:rPr>
          <w:rFonts w:ascii="Verdana" w:hAnsi="Verdana"/>
          <w:sz w:val="24"/>
          <w:szCs w:val="24"/>
          <w:lang w:val="uk-UA"/>
        </w:rPr>
        <w:t xml:space="preserve">Краєвий Мистецький рейтинг якості «Золоті імена» є щорічним. Терміни проведення визначає Оргкомітет Рейтингу.   </w:t>
      </w:r>
    </w:p>
    <w:sectPr w:rsidR="006466CC" w:rsidRPr="006466CC" w:rsidSect="007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336D"/>
    <w:multiLevelType w:val="hybridMultilevel"/>
    <w:tmpl w:val="A4DC363C"/>
    <w:lvl w:ilvl="0" w:tplc="47FE70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25ACE"/>
    <w:multiLevelType w:val="hybridMultilevel"/>
    <w:tmpl w:val="CF464EDE"/>
    <w:lvl w:ilvl="0" w:tplc="52920F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15"/>
    <w:rsid w:val="0004393B"/>
    <w:rsid w:val="00067E38"/>
    <w:rsid w:val="000C3868"/>
    <w:rsid w:val="00132258"/>
    <w:rsid w:val="00136390"/>
    <w:rsid w:val="001450BE"/>
    <w:rsid w:val="0015474E"/>
    <w:rsid w:val="001A5FDA"/>
    <w:rsid w:val="001B6B9D"/>
    <w:rsid w:val="00243FFA"/>
    <w:rsid w:val="002B36A5"/>
    <w:rsid w:val="002F7EA4"/>
    <w:rsid w:val="00311544"/>
    <w:rsid w:val="003B05A5"/>
    <w:rsid w:val="003B5BCD"/>
    <w:rsid w:val="003F148D"/>
    <w:rsid w:val="003F710E"/>
    <w:rsid w:val="00414563"/>
    <w:rsid w:val="00467E1E"/>
    <w:rsid w:val="004733E4"/>
    <w:rsid w:val="004C65E6"/>
    <w:rsid w:val="004F5CDA"/>
    <w:rsid w:val="005025B4"/>
    <w:rsid w:val="005538CC"/>
    <w:rsid w:val="00566E7C"/>
    <w:rsid w:val="0061560D"/>
    <w:rsid w:val="006466CC"/>
    <w:rsid w:val="00671BD1"/>
    <w:rsid w:val="006B5693"/>
    <w:rsid w:val="006D7949"/>
    <w:rsid w:val="00705C37"/>
    <w:rsid w:val="007813E9"/>
    <w:rsid w:val="0078743F"/>
    <w:rsid w:val="00881D97"/>
    <w:rsid w:val="008C1915"/>
    <w:rsid w:val="009075F9"/>
    <w:rsid w:val="00923319"/>
    <w:rsid w:val="00944EAE"/>
    <w:rsid w:val="009D1AC8"/>
    <w:rsid w:val="00A36293"/>
    <w:rsid w:val="00A54D37"/>
    <w:rsid w:val="00AA4796"/>
    <w:rsid w:val="00B510A7"/>
    <w:rsid w:val="00B73600"/>
    <w:rsid w:val="00BA598C"/>
    <w:rsid w:val="00BF296B"/>
    <w:rsid w:val="00C042BC"/>
    <w:rsid w:val="00C06D38"/>
    <w:rsid w:val="00C80011"/>
    <w:rsid w:val="00C81AE9"/>
    <w:rsid w:val="00CC240C"/>
    <w:rsid w:val="00CE5786"/>
    <w:rsid w:val="00CF5FE8"/>
    <w:rsid w:val="00CF6463"/>
    <w:rsid w:val="00D00FCB"/>
    <w:rsid w:val="00D31CF2"/>
    <w:rsid w:val="00DB0ED4"/>
    <w:rsid w:val="00DB16D6"/>
    <w:rsid w:val="00DF43EB"/>
    <w:rsid w:val="00E33A28"/>
    <w:rsid w:val="00E434E7"/>
    <w:rsid w:val="00E70697"/>
    <w:rsid w:val="00E7404A"/>
    <w:rsid w:val="00E87B10"/>
    <w:rsid w:val="00EB4FBA"/>
    <w:rsid w:val="00EE7CDD"/>
    <w:rsid w:val="00EF534E"/>
    <w:rsid w:val="00F11953"/>
    <w:rsid w:val="00F300B6"/>
    <w:rsid w:val="00F8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1122</cp:lastModifiedBy>
  <cp:revision>2</cp:revision>
  <dcterms:created xsi:type="dcterms:W3CDTF">2020-05-28T14:53:00Z</dcterms:created>
  <dcterms:modified xsi:type="dcterms:W3CDTF">2020-05-28T14:53:00Z</dcterms:modified>
</cp:coreProperties>
</file>