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49AA6" w14:textId="77777777" w:rsidR="00866DCE" w:rsidRDefault="00F671B2">
      <w:pPr>
        <w:rPr>
          <w:lang w:val="en-US"/>
        </w:rPr>
      </w:pPr>
      <w:r w:rsidRPr="00F671B2">
        <w:rPr>
          <w:lang w:val="en-US"/>
        </w:rPr>
        <w:t>8. Орієнтовна вартість (кошторис) проєкту (всі складові проєкту та їх орієнтовна вартість</w:t>
      </w:r>
      <w:r w:rsidR="0081253B">
        <w:rPr>
          <w:lang w:val="en-US"/>
        </w:rPr>
        <w:t>):</w:t>
      </w: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102A2B" w14:paraId="62103C9E" w14:textId="77777777" w:rsidTr="00404829">
        <w:trPr>
          <w:trHeight w:val="572"/>
        </w:trPr>
        <w:tc>
          <w:tcPr>
            <w:tcW w:w="5032" w:type="dxa"/>
          </w:tcPr>
          <w:p w14:paraId="3CBD79A4" w14:textId="77777777" w:rsidR="00102A2B" w:rsidRPr="00446609" w:rsidRDefault="00446609">
            <w:r>
              <w:t>Складові завдання</w:t>
            </w:r>
          </w:p>
        </w:tc>
        <w:tc>
          <w:tcPr>
            <w:tcW w:w="5033" w:type="dxa"/>
          </w:tcPr>
          <w:p w14:paraId="4BF07047" w14:textId="77777777" w:rsidR="00102A2B" w:rsidRDefault="00183289">
            <w:pPr>
              <w:rPr>
                <w:lang w:val="en-US"/>
              </w:rPr>
            </w:pPr>
            <w:r w:rsidRPr="00183289">
              <w:rPr>
                <w:lang w:val="en-US"/>
              </w:rPr>
              <w:t>Орієнтовна вартість, гривень</w:t>
            </w:r>
          </w:p>
        </w:tc>
      </w:tr>
      <w:tr w:rsidR="00102A2B" w14:paraId="3DD97145" w14:textId="77777777" w:rsidTr="00404829">
        <w:trPr>
          <w:trHeight w:val="572"/>
        </w:trPr>
        <w:tc>
          <w:tcPr>
            <w:tcW w:w="5032" w:type="dxa"/>
          </w:tcPr>
          <w:p w14:paraId="23F257A9" w14:textId="77777777" w:rsidR="00102A2B" w:rsidRDefault="00183926" w:rsidP="00183926">
            <w:pPr>
              <w:pStyle w:val="a4"/>
              <w:numPr>
                <w:ilvl w:val="0"/>
                <w:numId w:val="1"/>
              </w:numPr>
            </w:pPr>
            <w:r>
              <w:t>Програмне забезпечення</w:t>
            </w:r>
            <w:r w:rsidR="003A6273">
              <w:t xml:space="preserve"> </w:t>
            </w:r>
            <w:r w:rsidR="003A6273" w:rsidRPr="003A6273">
              <w:t>ArcGIS Desktop Basic Single Use License (річна ліцензія на одного іменованого користувача)*</w:t>
            </w:r>
            <w:r w:rsidR="00012F69">
              <w:t>, - 3 од.</w:t>
            </w:r>
          </w:p>
          <w:p w14:paraId="2319B534" w14:textId="77777777" w:rsidR="004004F1" w:rsidRDefault="004004F1" w:rsidP="0010299F">
            <w:pPr>
              <w:pStyle w:val="a4"/>
            </w:pPr>
          </w:p>
          <w:p w14:paraId="2C495852" w14:textId="77777777" w:rsidR="0010299F" w:rsidRPr="00446609" w:rsidRDefault="0010299F" w:rsidP="0010299F">
            <w:pPr>
              <w:pStyle w:val="a4"/>
            </w:pPr>
            <w:r w:rsidRPr="0010299F">
              <w:t>*у вартість включено підписку на програмне забезпечення автоматизованого робочого місця геоінформаційної системи терміном на три роки</w:t>
            </w:r>
          </w:p>
        </w:tc>
        <w:tc>
          <w:tcPr>
            <w:tcW w:w="5033" w:type="dxa"/>
          </w:tcPr>
          <w:p w14:paraId="14CDFFC2" w14:textId="77777777" w:rsidR="00102A2B" w:rsidRPr="007E7434" w:rsidRDefault="007E7434">
            <w:r>
              <w:t>57 600</w:t>
            </w:r>
          </w:p>
        </w:tc>
      </w:tr>
      <w:tr w:rsidR="00102A2B" w14:paraId="449DAEDF" w14:textId="77777777" w:rsidTr="00404829">
        <w:trPr>
          <w:trHeight w:val="572"/>
        </w:trPr>
        <w:tc>
          <w:tcPr>
            <w:tcW w:w="5032" w:type="dxa"/>
          </w:tcPr>
          <w:p w14:paraId="59DB3BF5" w14:textId="77777777" w:rsidR="00102A2B" w:rsidRPr="00446609" w:rsidRDefault="00D7775C" w:rsidP="00D7775C">
            <w:pPr>
              <w:pStyle w:val="a4"/>
              <w:numPr>
                <w:ilvl w:val="0"/>
                <w:numId w:val="1"/>
              </w:numPr>
            </w:pPr>
            <w:r>
              <w:t>Послуга с</w:t>
            </w:r>
            <w:r w:rsidRPr="00D7775C">
              <w:t>творення засобів геоінформаційної системи благоустрою міста Рівне (створення сервісів, веб-застосувань, аналітичних віджетів тощо)</w:t>
            </w:r>
            <w:r w:rsidR="00012F69">
              <w:t xml:space="preserve">, </w:t>
            </w:r>
            <w:r w:rsidR="00FB479B">
              <w:t xml:space="preserve">- </w:t>
            </w:r>
            <w:r w:rsidR="00012F69">
              <w:t>1 од.</w:t>
            </w:r>
          </w:p>
        </w:tc>
        <w:tc>
          <w:tcPr>
            <w:tcW w:w="5033" w:type="dxa"/>
          </w:tcPr>
          <w:p w14:paraId="4A980251" w14:textId="77777777" w:rsidR="00102A2B" w:rsidRPr="000F027B" w:rsidRDefault="000F027B">
            <w:r>
              <w:t>25 000</w:t>
            </w:r>
          </w:p>
        </w:tc>
      </w:tr>
      <w:tr w:rsidR="00102A2B" w14:paraId="3017D94B" w14:textId="77777777" w:rsidTr="00404829">
        <w:trPr>
          <w:trHeight w:val="572"/>
        </w:trPr>
        <w:tc>
          <w:tcPr>
            <w:tcW w:w="5032" w:type="dxa"/>
          </w:tcPr>
          <w:p w14:paraId="704A8BDB" w14:textId="77777777" w:rsidR="00102A2B" w:rsidRPr="00446609" w:rsidRDefault="00AE4195" w:rsidP="00AE4195">
            <w:pPr>
              <w:pStyle w:val="a4"/>
              <w:numPr>
                <w:ilvl w:val="0"/>
                <w:numId w:val="1"/>
              </w:numPr>
            </w:pPr>
            <w:r>
              <w:t xml:space="preserve">Послуга </w:t>
            </w:r>
            <w:r w:rsidR="00EA657B">
              <w:t>в</w:t>
            </w:r>
            <w:r w:rsidRPr="00AE4195">
              <w:t>становлення, налагодження, випробування, трансформація та завантаження бази даних просторової інформації у формат бази геоданих</w:t>
            </w:r>
            <w:r w:rsidR="00EA657B">
              <w:t>, - 1 од.</w:t>
            </w:r>
          </w:p>
        </w:tc>
        <w:tc>
          <w:tcPr>
            <w:tcW w:w="5033" w:type="dxa"/>
          </w:tcPr>
          <w:p w14:paraId="76E45182" w14:textId="77777777" w:rsidR="00102A2B" w:rsidRPr="000F027B" w:rsidRDefault="000F027B">
            <w:r>
              <w:t>150 000</w:t>
            </w:r>
          </w:p>
        </w:tc>
      </w:tr>
      <w:tr w:rsidR="00102A2B" w14:paraId="02F3D6AF" w14:textId="77777777" w:rsidTr="00404829">
        <w:trPr>
          <w:trHeight w:val="572"/>
        </w:trPr>
        <w:tc>
          <w:tcPr>
            <w:tcW w:w="5032" w:type="dxa"/>
          </w:tcPr>
          <w:p w14:paraId="1DF7EFD5" w14:textId="77777777" w:rsidR="00102A2B" w:rsidRPr="00446609" w:rsidRDefault="000F79DC" w:rsidP="000F79DC">
            <w:pPr>
              <w:pStyle w:val="a4"/>
              <w:numPr>
                <w:ilvl w:val="0"/>
                <w:numId w:val="1"/>
              </w:numPr>
            </w:pPr>
            <w:r>
              <w:t>Послуга</w:t>
            </w:r>
            <w:r w:rsidR="004749BC">
              <w:t xml:space="preserve"> п</w:t>
            </w:r>
            <w:r w:rsidRPr="000F79DC">
              <w:t>роведення навчання адміністратора та оператора геоінформаційної системи</w:t>
            </w:r>
            <w:r w:rsidR="00EA657B">
              <w:t>, - 1 од.</w:t>
            </w:r>
          </w:p>
        </w:tc>
        <w:tc>
          <w:tcPr>
            <w:tcW w:w="5033" w:type="dxa"/>
          </w:tcPr>
          <w:p w14:paraId="4BB89333" w14:textId="77777777" w:rsidR="000F027B" w:rsidRPr="000F027B" w:rsidRDefault="000F027B">
            <w:r>
              <w:t>5 000</w:t>
            </w:r>
          </w:p>
        </w:tc>
      </w:tr>
      <w:tr w:rsidR="00102A2B" w14:paraId="5E2ED5B2" w14:textId="77777777" w:rsidTr="00404829">
        <w:trPr>
          <w:trHeight w:val="572"/>
        </w:trPr>
        <w:tc>
          <w:tcPr>
            <w:tcW w:w="5032" w:type="dxa"/>
          </w:tcPr>
          <w:p w14:paraId="5F7FB22B" w14:textId="77777777" w:rsidR="00102A2B" w:rsidRPr="00446609" w:rsidRDefault="003E26B8" w:rsidP="003E26B8">
            <w:pPr>
              <w:pStyle w:val="a4"/>
              <w:numPr>
                <w:ilvl w:val="0"/>
                <w:numId w:val="1"/>
              </w:numPr>
            </w:pPr>
            <w:r>
              <w:t xml:space="preserve">Послуга </w:t>
            </w:r>
            <w:r w:rsidR="00CD616E">
              <w:t>н</w:t>
            </w:r>
            <w:r w:rsidRPr="003E26B8">
              <w:t>адання консультаці</w:t>
            </w:r>
            <w:r>
              <w:t>й</w:t>
            </w:r>
            <w:r w:rsidRPr="003E26B8">
              <w:t>них послуг для персоналу із застосування програмного забезпечення протягом 6 місяців дослідної експлуатації та 6 днів після введення системи у штатний режим</w:t>
            </w:r>
            <w:r w:rsidR="00FF5457">
              <w:t>, - 1 од</w:t>
            </w:r>
            <w:r w:rsidRPr="003E26B8">
              <w:t>.</w:t>
            </w:r>
          </w:p>
        </w:tc>
        <w:tc>
          <w:tcPr>
            <w:tcW w:w="5033" w:type="dxa"/>
          </w:tcPr>
          <w:p w14:paraId="40E2F71C" w14:textId="77777777" w:rsidR="00102A2B" w:rsidRPr="002F3D6F" w:rsidRDefault="002F3D6F">
            <w:r>
              <w:t>7 000</w:t>
            </w:r>
          </w:p>
        </w:tc>
      </w:tr>
      <w:tr w:rsidR="00102A2B" w14:paraId="6A77DE66" w14:textId="77777777" w:rsidTr="00404829">
        <w:trPr>
          <w:trHeight w:val="572"/>
        </w:trPr>
        <w:tc>
          <w:tcPr>
            <w:tcW w:w="5032" w:type="dxa"/>
          </w:tcPr>
          <w:p w14:paraId="45C8F66A" w14:textId="77777777" w:rsidR="00102A2B" w:rsidRPr="00446609" w:rsidRDefault="00C77E49" w:rsidP="00C77E49">
            <w:pPr>
              <w:pStyle w:val="a4"/>
              <w:numPr>
                <w:ilvl w:val="0"/>
                <w:numId w:val="1"/>
              </w:numPr>
            </w:pPr>
            <w:r>
              <w:t>Послуга р</w:t>
            </w:r>
            <w:r w:rsidRPr="00C77E49">
              <w:t>озроблення інструкції для оператора та адміністратора системи</w:t>
            </w:r>
            <w:r w:rsidR="00FF5457">
              <w:t>, - 1 од.</w:t>
            </w:r>
          </w:p>
        </w:tc>
        <w:tc>
          <w:tcPr>
            <w:tcW w:w="5033" w:type="dxa"/>
          </w:tcPr>
          <w:p w14:paraId="49A217CD" w14:textId="77777777" w:rsidR="00102A2B" w:rsidRPr="000F040D" w:rsidRDefault="000F040D">
            <w:r>
              <w:t>3 000</w:t>
            </w:r>
          </w:p>
        </w:tc>
      </w:tr>
      <w:tr w:rsidR="00C77E49" w14:paraId="648905CF" w14:textId="77777777" w:rsidTr="00404829">
        <w:trPr>
          <w:trHeight w:val="572"/>
        </w:trPr>
        <w:tc>
          <w:tcPr>
            <w:tcW w:w="5032" w:type="dxa"/>
          </w:tcPr>
          <w:p w14:paraId="139BE179" w14:textId="77777777" w:rsidR="00C77E49" w:rsidRDefault="00AF7E0D" w:rsidP="00C77E49">
            <w:pPr>
              <w:pStyle w:val="a4"/>
              <w:numPr>
                <w:ilvl w:val="0"/>
                <w:numId w:val="1"/>
              </w:numPr>
            </w:pPr>
            <w:r>
              <w:t>Непередбачені витрати</w:t>
            </w:r>
          </w:p>
        </w:tc>
        <w:tc>
          <w:tcPr>
            <w:tcW w:w="5033" w:type="dxa"/>
          </w:tcPr>
          <w:p w14:paraId="5E25A071" w14:textId="77777777" w:rsidR="00C77E49" w:rsidRPr="000F040D" w:rsidRDefault="000F040D">
            <w:r>
              <w:t xml:space="preserve">37 </w:t>
            </w:r>
            <w:r w:rsidR="00EB7E39">
              <w:t>140</w:t>
            </w:r>
          </w:p>
        </w:tc>
      </w:tr>
      <w:tr w:rsidR="00BE393C" w14:paraId="5FC8D665" w14:textId="77777777" w:rsidTr="00404829">
        <w:trPr>
          <w:trHeight w:val="572"/>
        </w:trPr>
        <w:tc>
          <w:tcPr>
            <w:tcW w:w="5032" w:type="dxa"/>
          </w:tcPr>
          <w:p w14:paraId="77B0D294" w14:textId="77777777" w:rsidR="00BE393C" w:rsidRPr="00777A44" w:rsidRDefault="00BE393C" w:rsidP="00777A44">
            <w:pPr>
              <w:pStyle w:val="a4"/>
              <w:ind w:left="708"/>
              <w:rPr>
                <w:b/>
                <w:bCs/>
              </w:rPr>
            </w:pPr>
            <w:r w:rsidRPr="00777A44">
              <w:rPr>
                <w:b/>
                <w:bCs/>
              </w:rPr>
              <w:t>Разом</w:t>
            </w:r>
            <w:r w:rsidR="00777A44">
              <w:rPr>
                <w:b/>
                <w:bCs/>
              </w:rPr>
              <w:t>:</w:t>
            </w:r>
          </w:p>
        </w:tc>
        <w:tc>
          <w:tcPr>
            <w:tcW w:w="5033" w:type="dxa"/>
          </w:tcPr>
          <w:p w14:paraId="558B65AF" w14:textId="77777777" w:rsidR="00BE393C" w:rsidRDefault="00802A7C">
            <w:r>
              <w:t>284 740</w:t>
            </w:r>
          </w:p>
        </w:tc>
      </w:tr>
    </w:tbl>
    <w:p w14:paraId="36D5C924" w14:textId="77777777" w:rsidR="00EA48C4" w:rsidRPr="00866DCE" w:rsidRDefault="00EA48C4">
      <w:pPr>
        <w:rPr>
          <w:lang w:val="en-US"/>
        </w:rPr>
      </w:pPr>
    </w:p>
    <w:sectPr w:rsidR="00EA48C4" w:rsidRPr="00866D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51925"/>
    <w:multiLevelType w:val="hybridMultilevel"/>
    <w:tmpl w:val="CD48D1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DCE"/>
    <w:rsid w:val="00012F69"/>
    <w:rsid w:val="000F027B"/>
    <w:rsid w:val="000F040D"/>
    <w:rsid w:val="000F79DC"/>
    <w:rsid w:val="0010299F"/>
    <w:rsid w:val="00102A2B"/>
    <w:rsid w:val="00183289"/>
    <w:rsid w:val="00183926"/>
    <w:rsid w:val="001C30EB"/>
    <w:rsid w:val="002F3D6F"/>
    <w:rsid w:val="003A6273"/>
    <w:rsid w:val="003E26B8"/>
    <w:rsid w:val="004004F1"/>
    <w:rsid w:val="00404829"/>
    <w:rsid w:val="00446609"/>
    <w:rsid w:val="004749BC"/>
    <w:rsid w:val="00551FA6"/>
    <w:rsid w:val="005731A1"/>
    <w:rsid w:val="005C137A"/>
    <w:rsid w:val="00651CB2"/>
    <w:rsid w:val="006C4923"/>
    <w:rsid w:val="00770189"/>
    <w:rsid w:val="00777A44"/>
    <w:rsid w:val="00794CEB"/>
    <w:rsid w:val="007E7434"/>
    <w:rsid w:val="00802A7C"/>
    <w:rsid w:val="0081253B"/>
    <w:rsid w:val="00866DCE"/>
    <w:rsid w:val="00AE4195"/>
    <w:rsid w:val="00AF7E0D"/>
    <w:rsid w:val="00BE393C"/>
    <w:rsid w:val="00C77E49"/>
    <w:rsid w:val="00CD616E"/>
    <w:rsid w:val="00D7775C"/>
    <w:rsid w:val="00DE08F0"/>
    <w:rsid w:val="00E542BF"/>
    <w:rsid w:val="00E55CA8"/>
    <w:rsid w:val="00EA48C4"/>
    <w:rsid w:val="00EA657B"/>
    <w:rsid w:val="00EB7E39"/>
    <w:rsid w:val="00F671B2"/>
    <w:rsid w:val="00FB479B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3C894"/>
  <w15:chartTrackingRefBased/>
  <w15:docId w15:val="{EE5EBBF8-EF3E-DD4A-A257-485084B2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Юзвяк</dc:creator>
  <cp:keywords/>
  <dc:description/>
  <cp:lastModifiedBy>Артем Юзвяк</cp:lastModifiedBy>
  <cp:revision>2</cp:revision>
  <dcterms:created xsi:type="dcterms:W3CDTF">2021-05-28T16:29:00Z</dcterms:created>
  <dcterms:modified xsi:type="dcterms:W3CDTF">2021-05-28T16:29:00Z</dcterms:modified>
</cp:coreProperties>
</file>