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B9" w:rsidRDefault="004D55B9" w:rsidP="004D55B9">
      <w:pPr>
        <w:ind w:firstLine="708"/>
        <w:jc w:val="both"/>
      </w:pPr>
      <w:r>
        <w:t>В</w:t>
      </w:r>
      <w:bookmarkStart w:id="0" w:name="_GoBack"/>
      <w:bookmarkEnd w:id="0"/>
      <w:r>
        <w:t>иховання гармонійно розвинутого, здорового громадянина України є основним завданням освітньої галузі України. Для успішної реалізації цього завдання необхідно створити та забезпечити продуктивну спортивну інфраструктуру. Однак,  в місті Рівне не вистачає сучасних спортивних майданчиків для дітей дошкільного віку, направлених на реалізацію завдань різносторонніх фізкультурних напрямків. Прибудинкові ігрові майданчики не завжди задовольняють спортивні потреби малюків і не відповідають віковим особливостям дітей дошкільного віку та дітей з особливими потребами,  різним станом здоров’я. Такі майданчики часто обмежуються декількома простими спорудами та мають невелику площу. При встановленні обладнання не враховуються можливості дітей з особливими потребами та іншими видами захворювань: органів дихання, сколіозу, плоскостопості, серцево-судинної системи  з метою забезпечення активної профілактичної роботи щодо виникнення цих захворювань та формування здорової особистості.</w:t>
      </w:r>
    </w:p>
    <w:p w:rsidR="004D55B9" w:rsidRDefault="004D55B9" w:rsidP="004D55B9">
      <w:pPr>
        <w:jc w:val="both"/>
      </w:pPr>
      <w:r>
        <w:tab/>
        <w:t>Заклад дошкільної освіти №40 готовий у вихідні та святкові дні надавати свою спортивну територію для дітей з особливими потребами та батькам з дітьми дошкільного віку, незалежно ходять вони в ЗДО чи ні, які мешкають на прилеглих вулицях до території ЗДО за умови реконструкції спортивного майданчика.</w:t>
      </w:r>
    </w:p>
    <w:p w:rsidR="004D55B9" w:rsidRDefault="004D55B9" w:rsidP="004D55B9">
      <w:pPr>
        <w:jc w:val="both"/>
      </w:pPr>
      <w:r>
        <w:tab/>
        <w:t>Спортивний майданчик дошкільного закладу не відповідає сучасним вимогам формування навиків здорового способу життя дітей дошкільного віку. Облаштований застарілим обладнанням, яке не може створювати високу мотивацію у громади до занять фізкультурою і спортом та забезпечувати відповідний рівень фізичних якостей дітей дошкільного віку. Також не врахований принцип спеціалізації обладнання для дітей з особливими потребами та іншими захворюваннями. У підборі спортивного обладнання не враховано одну із основних функцій - забезпечення профілактичної та корекційної роботи щодо  зміцнення та реабілітації здоров’я дітей з особливими потребами, дітей з іншими захворюваннями.</w:t>
      </w:r>
    </w:p>
    <w:p w:rsidR="004D55B9" w:rsidRDefault="004D55B9" w:rsidP="004D55B9">
      <w:pPr>
        <w:jc w:val="both"/>
      </w:pPr>
      <w:r>
        <w:tab/>
        <w:t>Нерівне ґрунтове покриття та відсутність м’якого штучного покриття конкретно біля кожного спортивного об’єкта може призвести до травмування малюків та створює небезпеку цим для дітей з особливими потребами.</w:t>
      </w:r>
    </w:p>
    <w:p w:rsidR="004D55B9" w:rsidRDefault="004D55B9" w:rsidP="004D55B9">
      <w:pPr>
        <w:ind w:firstLine="708"/>
        <w:jc w:val="both"/>
        <w:rPr>
          <w:b/>
        </w:rPr>
      </w:pPr>
      <w:r w:rsidRPr="0052754C">
        <w:t>Реалізація проекту дасть змогу дітям дошкільного віку та малятам з особливими потребами разом з батьками</w:t>
      </w:r>
      <w:r>
        <w:t>,</w:t>
      </w:r>
      <w:r w:rsidRPr="0052754C">
        <w:t xml:space="preserve"> що прожива</w:t>
      </w:r>
      <w:r>
        <w:t xml:space="preserve">ють на прилеглій території до </w:t>
      </w:r>
      <w:r w:rsidRPr="0052754C">
        <w:t>З</w:t>
      </w:r>
      <w:r>
        <w:t>ДО,</w:t>
      </w:r>
      <w:r w:rsidRPr="0052754C">
        <w:t xml:space="preserve"> активно займатися спортом та фізкультурою, удосконалювати свої фізичні якості, зміцнювати та реабілітувати своє здоров’я, отримувати вільний доступ до</w:t>
      </w:r>
      <w:r>
        <w:t xml:space="preserve"> занять активною руховою діяльні</w:t>
      </w:r>
      <w:r w:rsidRPr="0052754C">
        <w:t>ст</w:t>
      </w:r>
      <w:r>
        <w:t>ю</w:t>
      </w:r>
      <w:r w:rsidRPr="0052754C">
        <w:t>, більше перебувати на свіжому повітрі, вести здоровий спосіб життя</w:t>
      </w:r>
      <w:r>
        <w:t>, організовувати цікаве дозвілля</w:t>
      </w:r>
      <w:r w:rsidRPr="0052754C">
        <w:t>.</w:t>
      </w:r>
      <w:r>
        <w:rPr>
          <w:b/>
        </w:rPr>
        <w:t xml:space="preserve"> </w:t>
      </w:r>
    </w:p>
    <w:p w:rsidR="004D55B9" w:rsidRDefault="004D55B9" w:rsidP="004D55B9">
      <w:pPr>
        <w:ind w:firstLine="708"/>
        <w:jc w:val="both"/>
      </w:pPr>
      <w:r w:rsidRPr="0052754C">
        <w:t>Район</w:t>
      </w:r>
      <w:r>
        <w:t>, у якому розташований ЗДО</w:t>
      </w:r>
      <w:r w:rsidRPr="0052754C">
        <w:t xml:space="preserve"> №40 (вул.</w:t>
      </w:r>
      <w:r>
        <w:t xml:space="preserve"> </w:t>
      </w:r>
      <w:r w:rsidRPr="0052754C">
        <w:t>Вербова  та прилеглі  вулиці -  Соборна, Плужника, Олени Теліги, приватний сектор)</w:t>
      </w:r>
      <w:r>
        <w:t xml:space="preserve">, густонаселений, однак для вільного доступу фізкультурою  практично відсутні спортивні майданчики. Нові об’єкти спортивної інфраструктури для дітей дошкільного віку створюються дуже повільно. Спортивний майданчик </w:t>
      </w:r>
      <w:r>
        <w:lastRenderedPageBreak/>
        <w:t>є не тільки об’єктом для розвитку фізкультури та спорту, а й місцем активного спілкування батьків про проблеми фізичного, морального, патріотичного, екологічного виховання, дбайливого ставлення до свого здоров’я, виховання здорових дітей , як майбутніх громадян України, соціалізації дітей з особливими потребами. Після реконструкції спортивного майданчика буде надано вільний доступ для батьків з дітьми дошкільного віку, молодших школярів у визначені години ( з 10.00 до 12.00, з 16.00 до 18.00) та впродовж цілого дня до 20.00 год. у вихідні та святкові.</w:t>
      </w:r>
    </w:p>
    <w:p w:rsidR="004D55B9" w:rsidRDefault="004D55B9" w:rsidP="004D55B9">
      <w:pPr>
        <w:ind w:firstLine="708"/>
        <w:jc w:val="both"/>
      </w:pPr>
      <w:r>
        <w:t>Сучасне обладнання створить високу мотивацію у дітей та їх батьків щодо занять фізкультурою та спортом, діти під наглядом дорослих матимуть змогу активно займатися спортом, удосконалювати свої фізичні якості, зміцнювати та реабілітувати здоров’я. Спілкуючись з ровесниками з різними фізичними та психічними можливостями, вчитимуться розуміти та підтримувати тих дітей, які потребують підтримки.</w:t>
      </w:r>
    </w:p>
    <w:p w:rsidR="00B23D1F" w:rsidRPr="004D55B9" w:rsidRDefault="00B23D1F" w:rsidP="004D55B9"/>
    <w:sectPr w:rsidR="00B23D1F" w:rsidRPr="004D55B9" w:rsidSect="00F7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6F18"/>
    <w:rsid w:val="00006F18"/>
    <w:rsid w:val="004D55B9"/>
    <w:rsid w:val="00500933"/>
    <w:rsid w:val="00B23D1F"/>
    <w:rsid w:val="00F70D32"/>
    <w:rsid w:val="00F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3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2482</Words>
  <Characters>1415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2021-05-31T07:21:00Z</dcterms:created>
  <dcterms:modified xsi:type="dcterms:W3CDTF">2021-05-31T07:21:00Z</dcterms:modified>
</cp:coreProperties>
</file>